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C26BD" w14:textId="76D57E45" w:rsidR="00ED0AC3" w:rsidRDefault="00962BB3" w:rsidP="00962BB3">
      <w:pPr>
        <w:jc w:val="center"/>
        <w:rPr>
          <w:rFonts w:ascii="Arial" w:hAnsi="Arial" w:cs="Arial"/>
          <w:iCs/>
          <w:color w:val="000000" w:themeColor="text1"/>
          <w:sz w:val="40"/>
          <w:szCs w:val="40"/>
          <w14:textOutline w14:w="1905" w14:cap="rnd" w14:cmpd="sng" w14:algn="ctr">
            <w14:noFill/>
            <w14:prstDash w14:val="solid"/>
            <w14:bevel/>
          </w14:textOutline>
        </w:rPr>
      </w:pPr>
      <w:r>
        <w:rPr>
          <w:rFonts w:ascii="Arial" w:hAnsi="Arial" w:cs="Arial"/>
          <w:iCs/>
          <w:color w:val="000000" w:themeColor="text1"/>
          <w:sz w:val="40"/>
          <w:szCs w:val="40"/>
          <w14:textOutline w14:w="1905" w14:cap="rnd" w14:cmpd="sng" w14:algn="ctr">
            <w14:noFill/>
            <w14:prstDash w14:val="solid"/>
            <w14:bevel/>
          </w14:textOutline>
        </w:rPr>
        <w:t>Tom Stoppard</w:t>
      </w:r>
    </w:p>
    <w:p w14:paraId="53AF3971" w14:textId="5707ACDE" w:rsidR="00962BB3" w:rsidRPr="00962BB3" w:rsidRDefault="00962BB3" w:rsidP="00962BB3">
      <w:pPr>
        <w:jc w:val="center"/>
        <w:rPr>
          <w:rFonts w:ascii="Arial" w:hAnsi="Arial" w:cs="Arial"/>
          <w:b/>
          <w:bCs/>
          <w:iCs/>
          <w:color w:val="000000" w:themeColor="text1"/>
          <w:sz w:val="40"/>
          <w:szCs w:val="40"/>
          <w14:textOutline w14:w="1905" w14:cap="rnd" w14:cmpd="sng" w14:algn="ctr">
            <w14:noFill/>
            <w14:prstDash w14:val="solid"/>
            <w14:bevel/>
          </w14:textOutline>
        </w:rPr>
      </w:pPr>
      <w:r w:rsidRPr="00962BB3">
        <w:rPr>
          <w:rFonts w:ascii="Arial" w:hAnsi="Arial" w:cs="Arial"/>
          <w:b/>
          <w:bCs/>
          <w:iCs/>
          <w:color w:val="000000" w:themeColor="text1"/>
          <w:sz w:val="40"/>
          <w:szCs w:val="40"/>
          <w14:textOutline w14:w="1905" w14:cap="rnd" w14:cmpd="sng" w14:algn="ctr">
            <w14:noFill/>
            <w14:prstDash w14:val="solid"/>
            <w14:bevel/>
          </w14:textOutline>
        </w:rPr>
        <w:t>Rosencrantz and Guildenstern Are Dead</w:t>
      </w:r>
    </w:p>
    <w:p w14:paraId="4D326729" w14:textId="21AC6BC2" w:rsidR="00A01B46" w:rsidRDefault="00A01B46" w:rsidP="008F00E2">
      <w:pPr>
        <w:jc w:val="center"/>
        <w:rPr>
          <w:rFonts w:ascii="Arial" w:hAnsi="Arial" w:cs="Arial"/>
          <w:b/>
          <w:bCs/>
          <w:iCs/>
          <w:color w:val="000000" w:themeColor="text1"/>
          <w:sz w:val="56"/>
          <w:szCs w:val="56"/>
          <w14:textOutline w14:w="1905" w14:cap="rnd" w14:cmpd="sng" w14:algn="ctr">
            <w14:noFill/>
            <w14:prstDash w14:val="solid"/>
            <w14:bevel/>
          </w14:textOutline>
        </w:rPr>
      </w:pPr>
    </w:p>
    <w:p w14:paraId="6EAEBF79" w14:textId="6C513869" w:rsidR="00A01B46" w:rsidRPr="000601C8" w:rsidRDefault="007879E9" w:rsidP="008F00E2">
      <w:pPr>
        <w:jc w:val="center"/>
        <w:rPr>
          <w:rFonts w:ascii="Arial" w:hAnsi="Arial" w:cs="Arial"/>
          <w:i/>
          <w:iCs/>
          <w:sz w:val="22"/>
          <w:szCs w:val="22"/>
        </w:rPr>
      </w:pPr>
      <w:r>
        <w:rPr>
          <w:rFonts w:ascii="Arial" w:hAnsi="Arial" w:cs="Arial"/>
          <w:i/>
          <w:iCs/>
          <w:noProof/>
          <w:sz w:val="22"/>
          <w:szCs w:val="22"/>
        </w:rPr>
        <w:drawing>
          <wp:inline distT="0" distB="0" distL="0" distR="0" wp14:anchorId="02EE0E22" wp14:editId="44563F82">
            <wp:extent cx="4171950" cy="6257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171950" cy="6257925"/>
                    </a:xfrm>
                    <a:prstGeom prst="rect">
                      <a:avLst/>
                    </a:prstGeom>
                  </pic:spPr>
                </pic:pic>
              </a:graphicData>
            </a:graphic>
          </wp:inline>
        </w:drawing>
      </w:r>
    </w:p>
    <w:p w14:paraId="4B66D5EF" w14:textId="77777777" w:rsidR="00ED0AC3" w:rsidRDefault="00ED0AC3" w:rsidP="00ED0AC3">
      <w:pPr>
        <w:spacing w:after="120"/>
        <w:jc w:val="center"/>
        <w:rPr>
          <w:rFonts w:ascii="Arial" w:hAnsi="Arial" w:cs="Arial"/>
          <w:i/>
          <w:iCs/>
          <w:szCs w:val="24"/>
        </w:rPr>
      </w:pPr>
    </w:p>
    <w:p w14:paraId="47478E2C" w14:textId="77777777" w:rsidR="007879E9" w:rsidRPr="007879E9" w:rsidRDefault="007879E9" w:rsidP="007879E9">
      <w:pPr>
        <w:spacing w:after="120"/>
        <w:jc w:val="center"/>
        <w:rPr>
          <w:rFonts w:ascii="Arial" w:hAnsi="Arial" w:cs="Arial"/>
          <w:color w:val="000000" w:themeColor="text1"/>
          <w:szCs w:val="24"/>
        </w:rPr>
      </w:pPr>
      <w:r w:rsidRPr="007879E9">
        <w:rPr>
          <w:rFonts w:ascii="Arial" w:hAnsi="Arial" w:cs="Arial"/>
          <w:color w:val="000000" w:themeColor="text1"/>
          <w:szCs w:val="24"/>
        </w:rPr>
        <w:t>Comedy – Tragedy – Philosophy</w:t>
      </w:r>
    </w:p>
    <w:p w14:paraId="1F26014F" w14:textId="77777777" w:rsidR="007879E9" w:rsidRPr="007879E9" w:rsidRDefault="007879E9" w:rsidP="007879E9">
      <w:pPr>
        <w:spacing w:after="120"/>
        <w:jc w:val="center"/>
        <w:rPr>
          <w:rFonts w:ascii="Arial" w:hAnsi="Arial" w:cs="Arial"/>
          <w:i/>
          <w:iCs/>
          <w:color w:val="000000" w:themeColor="text1"/>
          <w:szCs w:val="24"/>
        </w:rPr>
      </w:pPr>
      <w:r w:rsidRPr="007879E9">
        <w:rPr>
          <w:rFonts w:ascii="Arial" w:hAnsi="Arial" w:cs="Arial"/>
          <w:i/>
          <w:iCs/>
          <w:color w:val="000000" w:themeColor="text1"/>
          <w:szCs w:val="24"/>
        </w:rPr>
        <w:t>Described as ‘Hamlet in the wings’ Rosencrantz and Guildenstern Are Dead takes a worms-eye view of Shakespeare’s great tragedy with the minor characters of Hamlet’s two school friends, now spies for his enemy Claudius, trying to get to grips with what on earth is going on at Elsinore Castle.</w:t>
      </w:r>
    </w:p>
    <w:p w14:paraId="432A1148" w14:textId="31C7040F" w:rsidR="00ED0AC3" w:rsidRPr="00023A19" w:rsidRDefault="00ED0AC3" w:rsidP="007879E9">
      <w:pPr>
        <w:jc w:val="center"/>
        <w:rPr>
          <w:rFonts w:ascii="Arial" w:hAnsi="Arial" w:cs="Arial"/>
          <w:color w:val="000000" w:themeColor="text1"/>
          <w:szCs w:val="24"/>
        </w:rPr>
      </w:pPr>
      <w:r w:rsidRPr="00023A19">
        <w:rPr>
          <w:rFonts w:ascii="Arial" w:hAnsi="Arial" w:cs="Arial"/>
          <w:color w:val="000000" w:themeColor="text1"/>
          <w:szCs w:val="24"/>
        </w:rPr>
        <w:t>Directo</w:t>
      </w:r>
      <w:r w:rsidR="007879E9">
        <w:rPr>
          <w:rFonts w:ascii="Arial" w:hAnsi="Arial" w:cs="Arial"/>
          <w:color w:val="000000" w:themeColor="text1"/>
          <w:szCs w:val="24"/>
        </w:rPr>
        <w:t>r</w:t>
      </w:r>
    </w:p>
    <w:p w14:paraId="3FE5E0BB" w14:textId="25632CF0" w:rsidR="00ED0AC3" w:rsidRPr="00023A19" w:rsidRDefault="008F00E2" w:rsidP="00ED0AC3">
      <w:pPr>
        <w:jc w:val="center"/>
        <w:rPr>
          <w:rFonts w:ascii="Arial" w:hAnsi="Arial" w:cs="Arial"/>
          <w:color w:val="000000" w:themeColor="text1"/>
          <w:szCs w:val="24"/>
        </w:rPr>
      </w:pPr>
      <w:r w:rsidRPr="00023A19">
        <w:rPr>
          <w:rFonts w:ascii="Arial" w:hAnsi="Arial" w:cs="Arial"/>
          <w:color w:val="000000" w:themeColor="text1"/>
          <w:szCs w:val="24"/>
        </w:rPr>
        <w:t>Simon Futty</w:t>
      </w:r>
    </w:p>
    <w:p w14:paraId="3464920F" w14:textId="77777777" w:rsidR="005B5F74" w:rsidRPr="00023A19" w:rsidRDefault="005B5F74" w:rsidP="00027F01">
      <w:pPr>
        <w:rPr>
          <w:rFonts w:ascii="Arial" w:hAnsi="Arial" w:cs="Arial"/>
          <w:b/>
          <w:bCs/>
          <w:color w:val="000000" w:themeColor="text1"/>
          <w:szCs w:val="24"/>
          <w14:textOutline w14:w="3175" w14:cap="rnd" w14:cmpd="sng" w14:algn="ctr">
            <w14:noFill/>
            <w14:prstDash w14:val="solid"/>
            <w14:bevel/>
          </w14:textOutline>
        </w:rPr>
      </w:pPr>
    </w:p>
    <w:tbl>
      <w:tblPr>
        <w:tblStyle w:val="TableGrid"/>
        <w:tblW w:w="0" w:type="auto"/>
        <w:tblInd w:w="0" w:type="dxa"/>
        <w:tblBorders>
          <w:top w:val="none" w:sz="0" w:space="0" w:color="auto"/>
          <w:left w:val="none" w:sz="0" w:space="0" w:color="auto"/>
          <w:bottom w:val="none" w:sz="0" w:space="0" w:color="auto"/>
          <w:right w:val="none" w:sz="0" w:space="0" w:color="auto"/>
          <w:insideV w:val="none" w:sz="0" w:space="0" w:color="auto"/>
        </w:tblBorders>
        <w:tblCellMar>
          <w:top w:w="113" w:type="dxa"/>
          <w:bottom w:w="113" w:type="dxa"/>
        </w:tblCellMar>
        <w:tblLook w:val="04A0" w:firstRow="1" w:lastRow="0" w:firstColumn="1" w:lastColumn="0" w:noHBand="0" w:noVBand="1"/>
      </w:tblPr>
      <w:tblGrid>
        <w:gridCol w:w="2547"/>
        <w:gridCol w:w="6469"/>
      </w:tblGrid>
      <w:tr w:rsidR="005B5F74" w:rsidRPr="00023A19" w14:paraId="7B630357" w14:textId="77777777" w:rsidTr="005A48F7">
        <w:tc>
          <w:tcPr>
            <w:tcW w:w="2547" w:type="dxa"/>
          </w:tcPr>
          <w:p w14:paraId="0A91DAF7" w14:textId="4C3A8934" w:rsidR="005B5F74" w:rsidRPr="00023A19" w:rsidRDefault="005B5F74" w:rsidP="00D67898">
            <w:pPr>
              <w:rPr>
                <w:rFonts w:ascii="Arial" w:hAnsi="Arial" w:cs="Arial"/>
                <w:b/>
                <w:bCs/>
                <w:szCs w:val="24"/>
              </w:rPr>
            </w:pPr>
            <w:r w:rsidRPr="00023A19">
              <w:rPr>
                <w:rFonts w:ascii="Arial" w:hAnsi="Arial" w:cs="Arial"/>
                <w:b/>
                <w:bCs/>
                <w:szCs w:val="24"/>
              </w:rPr>
              <w:t>Performance Dates</w:t>
            </w:r>
          </w:p>
        </w:tc>
        <w:tc>
          <w:tcPr>
            <w:tcW w:w="6469" w:type="dxa"/>
          </w:tcPr>
          <w:p w14:paraId="12AB1707" w14:textId="41B3B95C" w:rsidR="005B5F74" w:rsidRPr="00023A19" w:rsidRDefault="005B5F74" w:rsidP="00D67898">
            <w:pPr>
              <w:rPr>
                <w:rFonts w:ascii="Arial" w:hAnsi="Arial" w:cs="Arial"/>
                <w:szCs w:val="24"/>
              </w:rPr>
            </w:pPr>
            <w:r w:rsidRPr="00023A19">
              <w:rPr>
                <w:rFonts w:ascii="Arial" w:hAnsi="Arial" w:cs="Arial"/>
                <w:szCs w:val="24"/>
              </w:rPr>
              <w:t xml:space="preserve">Tuesday </w:t>
            </w:r>
            <w:r w:rsidR="007879E9">
              <w:rPr>
                <w:rFonts w:ascii="Arial" w:hAnsi="Arial" w:cs="Arial"/>
                <w:szCs w:val="24"/>
              </w:rPr>
              <w:t>2</w:t>
            </w:r>
            <w:r w:rsidR="007879E9" w:rsidRPr="007879E9">
              <w:rPr>
                <w:rFonts w:ascii="Arial" w:hAnsi="Arial" w:cs="Arial"/>
                <w:szCs w:val="24"/>
                <w:vertAlign w:val="superscript"/>
              </w:rPr>
              <w:t>nd</w:t>
            </w:r>
            <w:r w:rsidR="007879E9">
              <w:rPr>
                <w:rFonts w:ascii="Arial" w:hAnsi="Arial" w:cs="Arial"/>
                <w:szCs w:val="24"/>
              </w:rPr>
              <w:t xml:space="preserve"> Feb</w:t>
            </w:r>
            <w:r w:rsidR="008F00E2" w:rsidRPr="00023A19">
              <w:rPr>
                <w:rFonts w:ascii="Arial" w:hAnsi="Arial" w:cs="Arial"/>
                <w:szCs w:val="24"/>
              </w:rPr>
              <w:t xml:space="preserve"> </w:t>
            </w:r>
            <w:r w:rsidRPr="00023A19">
              <w:rPr>
                <w:rFonts w:ascii="Arial" w:hAnsi="Arial" w:cs="Arial"/>
                <w:szCs w:val="24"/>
              </w:rPr>
              <w:t xml:space="preserve">– Saturday </w:t>
            </w:r>
            <w:r w:rsidR="007879E9">
              <w:rPr>
                <w:rFonts w:ascii="Arial" w:hAnsi="Arial" w:cs="Arial"/>
                <w:szCs w:val="24"/>
              </w:rPr>
              <w:t>6</w:t>
            </w:r>
            <w:r w:rsidR="007879E9" w:rsidRPr="007879E9">
              <w:rPr>
                <w:rFonts w:ascii="Arial" w:hAnsi="Arial" w:cs="Arial"/>
                <w:szCs w:val="24"/>
                <w:vertAlign w:val="superscript"/>
              </w:rPr>
              <w:t>th</w:t>
            </w:r>
            <w:r w:rsidR="007879E9">
              <w:rPr>
                <w:rFonts w:ascii="Arial" w:hAnsi="Arial" w:cs="Arial"/>
                <w:szCs w:val="24"/>
              </w:rPr>
              <w:t xml:space="preserve"> Feb</w:t>
            </w:r>
            <w:r w:rsidRPr="00023A19">
              <w:rPr>
                <w:rFonts w:ascii="Arial" w:hAnsi="Arial" w:cs="Arial"/>
                <w:szCs w:val="24"/>
              </w:rPr>
              <w:t xml:space="preserve"> 202</w:t>
            </w:r>
            <w:r w:rsidR="007879E9">
              <w:rPr>
                <w:rFonts w:ascii="Arial" w:hAnsi="Arial" w:cs="Arial"/>
                <w:szCs w:val="24"/>
              </w:rPr>
              <w:t>7</w:t>
            </w:r>
          </w:p>
          <w:p w14:paraId="320E10DF" w14:textId="4AC9D184" w:rsidR="005D01BA" w:rsidRPr="00023A19" w:rsidRDefault="005D01BA" w:rsidP="00D67898">
            <w:pPr>
              <w:rPr>
                <w:rFonts w:ascii="Arial" w:hAnsi="Arial" w:cs="Arial"/>
                <w:szCs w:val="24"/>
              </w:rPr>
            </w:pPr>
            <w:r w:rsidRPr="00023A19">
              <w:rPr>
                <w:rFonts w:ascii="Arial" w:hAnsi="Arial" w:cs="Arial"/>
                <w:szCs w:val="24"/>
              </w:rPr>
              <w:t>N.B. There will be a matinee on the Saturda</w:t>
            </w:r>
            <w:r w:rsidR="002A679F" w:rsidRPr="00023A19">
              <w:rPr>
                <w:rFonts w:ascii="Arial" w:hAnsi="Arial" w:cs="Arial"/>
                <w:szCs w:val="24"/>
              </w:rPr>
              <w:t>y</w:t>
            </w:r>
          </w:p>
          <w:p w14:paraId="1889D953" w14:textId="1076A113" w:rsidR="00D67898" w:rsidRPr="00023A19" w:rsidRDefault="00D67898" w:rsidP="00D67898">
            <w:pPr>
              <w:rPr>
                <w:rFonts w:ascii="Arial" w:hAnsi="Arial" w:cs="Arial"/>
                <w:szCs w:val="24"/>
              </w:rPr>
            </w:pPr>
          </w:p>
        </w:tc>
      </w:tr>
      <w:tr w:rsidR="00D67898" w:rsidRPr="00023A19" w14:paraId="0242535E" w14:textId="77777777" w:rsidTr="005A48F7">
        <w:tc>
          <w:tcPr>
            <w:tcW w:w="2547" w:type="dxa"/>
          </w:tcPr>
          <w:p w14:paraId="36822283" w14:textId="12B3B76A" w:rsidR="00D67898" w:rsidRPr="00023A19" w:rsidRDefault="00D67898" w:rsidP="00D67898">
            <w:pPr>
              <w:rPr>
                <w:rFonts w:ascii="Arial" w:hAnsi="Arial" w:cs="Arial"/>
                <w:b/>
                <w:bCs/>
                <w:szCs w:val="24"/>
              </w:rPr>
            </w:pPr>
            <w:r w:rsidRPr="00023A19">
              <w:rPr>
                <w:rFonts w:ascii="Arial" w:hAnsi="Arial" w:cs="Arial"/>
                <w:b/>
                <w:bCs/>
                <w:szCs w:val="24"/>
              </w:rPr>
              <w:t>Performance Venue</w:t>
            </w:r>
          </w:p>
        </w:tc>
        <w:tc>
          <w:tcPr>
            <w:tcW w:w="6469" w:type="dxa"/>
          </w:tcPr>
          <w:p w14:paraId="3972C026" w14:textId="069514E4" w:rsidR="00D67898" w:rsidRPr="00023A19" w:rsidRDefault="00D67898" w:rsidP="002A679F">
            <w:pPr>
              <w:rPr>
                <w:rFonts w:ascii="Arial" w:hAnsi="Arial" w:cs="Arial"/>
                <w:szCs w:val="24"/>
              </w:rPr>
            </w:pPr>
            <w:r w:rsidRPr="00023A19">
              <w:rPr>
                <w:rFonts w:ascii="Arial" w:hAnsi="Arial" w:cs="Arial"/>
                <w:szCs w:val="24"/>
              </w:rPr>
              <w:t>Seligman Theatre, Chapter</w:t>
            </w:r>
          </w:p>
        </w:tc>
      </w:tr>
      <w:tr w:rsidR="00027F01" w:rsidRPr="00023A19" w14:paraId="56D5BF8B" w14:textId="77777777" w:rsidTr="005A48F7">
        <w:tc>
          <w:tcPr>
            <w:tcW w:w="2547" w:type="dxa"/>
          </w:tcPr>
          <w:p w14:paraId="3CC9AC55" w14:textId="3600A3A3" w:rsidR="00027F01" w:rsidRPr="00023A19" w:rsidRDefault="005D01BA" w:rsidP="00D67898">
            <w:pPr>
              <w:rPr>
                <w:rFonts w:ascii="Arial" w:hAnsi="Arial" w:cs="Arial"/>
                <w:b/>
                <w:bCs/>
                <w:szCs w:val="24"/>
              </w:rPr>
            </w:pPr>
            <w:r w:rsidRPr="00023A19">
              <w:rPr>
                <w:rFonts w:ascii="Arial" w:hAnsi="Arial" w:cs="Arial"/>
                <w:b/>
                <w:bCs/>
                <w:szCs w:val="24"/>
              </w:rPr>
              <w:t>Rehearsal Dates</w:t>
            </w:r>
          </w:p>
        </w:tc>
        <w:tc>
          <w:tcPr>
            <w:tcW w:w="6469" w:type="dxa"/>
          </w:tcPr>
          <w:p w14:paraId="23E0D3F3" w14:textId="572D9EFF" w:rsidR="00FD5B2C" w:rsidRDefault="000802EF" w:rsidP="00D67898">
            <w:pPr>
              <w:rPr>
                <w:rFonts w:ascii="Arial" w:hAnsi="Arial" w:cs="Arial"/>
                <w:szCs w:val="24"/>
              </w:rPr>
            </w:pPr>
            <w:r>
              <w:rPr>
                <w:rFonts w:ascii="Arial" w:hAnsi="Arial" w:cs="Arial"/>
                <w:szCs w:val="24"/>
              </w:rPr>
              <w:t xml:space="preserve">Starting in September with a two week break at Christmas: Fri </w:t>
            </w:r>
            <w:r w:rsidR="007879E9">
              <w:rPr>
                <w:rFonts w:ascii="Arial" w:hAnsi="Arial" w:cs="Arial"/>
                <w:szCs w:val="24"/>
              </w:rPr>
              <w:t>18</w:t>
            </w:r>
            <w:r w:rsidR="007879E9" w:rsidRPr="007879E9">
              <w:rPr>
                <w:rFonts w:ascii="Arial" w:hAnsi="Arial" w:cs="Arial"/>
                <w:szCs w:val="24"/>
                <w:vertAlign w:val="superscript"/>
              </w:rPr>
              <w:t>th</w:t>
            </w:r>
            <w:r w:rsidR="007879E9">
              <w:rPr>
                <w:rFonts w:ascii="Arial" w:hAnsi="Arial" w:cs="Arial"/>
                <w:szCs w:val="24"/>
              </w:rPr>
              <w:t xml:space="preserve"> </w:t>
            </w:r>
            <w:r>
              <w:rPr>
                <w:rFonts w:ascii="Arial" w:hAnsi="Arial" w:cs="Arial"/>
                <w:szCs w:val="24"/>
              </w:rPr>
              <w:t>December to S</w:t>
            </w:r>
            <w:r w:rsidR="007879E9">
              <w:rPr>
                <w:rFonts w:ascii="Arial" w:hAnsi="Arial" w:cs="Arial"/>
                <w:szCs w:val="24"/>
              </w:rPr>
              <w:t>un 3</w:t>
            </w:r>
            <w:r w:rsidR="007879E9" w:rsidRPr="007879E9">
              <w:rPr>
                <w:rFonts w:ascii="Arial" w:hAnsi="Arial" w:cs="Arial"/>
                <w:szCs w:val="24"/>
                <w:vertAlign w:val="superscript"/>
              </w:rPr>
              <w:t>rd</w:t>
            </w:r>
            <w:r>
              <w:rPr>
                <w:rFonts w:ascii="Arial" w:hAnsi="Arial" w:cs="Arial"/>
                <w:szCs w:val="24"/>
              </w:rPr>
              <w:t xml:space="preserve"> Jan inclusive.</w:t>
            </w:r>
          </w:p>
          <w:p w14:paraId="1DA7027E" w14:textId="77777777" w:rsidR="00B76FB3" w:rsidRPr="00023A19" w:rsidRDefault="00B76FB3" w:rsidP="00D67898">
            <w:pPr>
              <w:rPr>
                <w:rFonts w:ascii="Arial" w:hAnsi="Arial" w:cs="Arial"/>
                <w:szCs w:val="24"/>
              </w:rPr>
            </w:pPr>
          </w:p>
          <w:p w14:paraId="27D4D9AE" w14:textId="77777777" w:rsidR="001D0F0E" w:rsidRDefault="001D0F0E" w:rsidP="00A43BB4">
            <w:pPr>
              <w:pStyle w:val="ListParagraph"/>
              <w:numPr>
                <w:ilvl w:val="0"/>
                <w:numId w:val="1"/>
              </w:numPr>
              <w:rPr>
                <w:rFonts w:ascii="Arial" w:hAnsi="Arial" w:cs="Arial"/>
                <w:szCs w:val="24"/>
              </w:rPr>
            </w:pPr>
            <w:r>
              <w:rPr>
                <w:rFonts w:ascii="Arial" w:hAnsi="Arial" w:cs="Arial"/>
                <w:szCs w:val="24"/>
              </w:rPr>
              <w:t>Mon/</w:t>
            </w:r>
            <w:r w:rsidR="000802EF">
              <w:rPr>
                <w:rFonts w:ascii="Arial" w:hAnsi="Arial" w:cs="Arial"/>
                <w:szCs w:val="24"/>
              </w:rPr>
              <w:t>Fri eves + S</w:t>
            </w:r>
            <w:r w:rsidR="007879E9">
              <w:rPr>
                <w:rFonts w:ascii="Arial" w:hAnsi="Arial" w:cs="Arial"/>
                <w:szCs w:val="24"/>
              </w:rPr>
              <w:t>at</w:t>
            </w:r>
            <w:r w:rsidR="000802EF">
              <w:rPr>
                <w:rFonts w:ascii="Arial" w:hAnsi="Arial" w:cs="Arial"/>
                <w:szCs w:val="24"/>
              </w:rPr>
              <w:t xml:space="preserve"> daytime changing to </w:t>
            </w:r>
          </w:p>
          <w:p w14:paraId="660271C7" w14:textId="3F26A786" w:rsidR="00D67898" w:rsidRPr="00023A19" w:rsidRDefault="000802EF" w:rsidP="00A43BB4">
            <w:pPr>
              <w:pStyle w:val="ListParagraph"/>
              <w:numPr>
                <w:ilvl w:val="0"/>
                <w:numId w:val="1"/>
              </w:numPr>
              <w:rPr>
                <w:rFonts w:ascii="Arial" w:hAnsi="Arial" w:cs="Arial"/>
                <w:szCs w:val="24"/>
              </w:rPr>
            </w:pPr>
            <w:r>
              <w:rPr>
                <w:rFonts w:ascii="Arial" w:hAnsi="Arial" w:cs="Arial"/>
                <w:szCs w:val="24"/>
              </w:rPr>
              <w:t xml:space="preserve">Tues/Thurs eves </w:t>
            </w:r>
            <w:r w:rsidR="007879E9">
              <w:rPr>
                <w:rFonts w:ascii="Arial" w:hAnsi="Arial" w:cs="Arial"/>
                <w:szCs w:val="24"/>
              </w:rPr>
              <w:t xml:space="preserve">+ Sun daytime </w:t>
            </w:r>
            <w:r w:rsidR="001D0F0E">
              <w:rPr>
                <w:rFonts w:ascii="Arial" w:hAnsi="Arial" w:cs="Arial"/>
                <w:szCs w:val="24"/>
              </w:rPr>
              <w:t>from</w:t>
            </w:r>
            <w:r w:rsidR="007879E9">
              <w:rPr>
                <w:rFonts w:ascii="Arial" w:hAnsi="Arial" w:cs="Arial"/>
                <w:szCs w:val="24"/>
              </w:rPr>
              <w:t xml:space="preserve"> November</w:t>
            </w:r>
            <w:r>
              <w:rPr>
                <w:rFonts w:ascii="Arial" w:hAnsi="Arial" w:cs="Arial"/>
                <w:szCs w:val="24"/>
              </w:rPr>
              <w:t>.</w:t>
            </w:r>
          </w:p>
          <w:p w14:paraId="30072C65" w14:textId="77777777" w:rsidR="00891563" w:rsidRPr="00023A19" w:rsidRDefault="00891563" w:rsidP="00891563">
            <w:pPr>
              <w:rPr>
                <w:rFonts w:ascii="Arial" w:hAnsi="Arial" w:cs="Arial"/>
                <w:szCs w:val="24"/>
              </w:rPr>
            </w:pPr>
          </w:p>
          <w:p w14:paraId="4B332D20" w14:textId="2FD36460" w:rsidR="00891563" w:rsidRPr="00023A19" w:rsidRDefault="005C263C" w:rsidP="00891563">
            <w:pPr>
              <w:rPr>
                <w:rFonts w:ascii="Arial" w:hAnsi="Arial" w:cs="Arial"/>
                <w:szCs w:val="24"/>
              </w:rPr>
            </w:pPr>
            <w:r w:rsidRPr="00023A19">
              <w:rPr>
                <w:rFonts w:ascii="Arial" w:hAnsi="Arial" w:cs="Arial"/>
                <w:szCs w:val="24"/>
              </w:rPr>
              <w:t>Get-in: Sunday</w:t>
            </w:r>
            <w:r w:rsidR="000E132A" w:rsidRPr="00023A19">
              <w:rPr>
                <w:rFonts w:ascii="Arial" w:hAnsi="Arial" w:cs="Arial"/>
                <w:szCs w:val="24"/>
              </w:rPr>
              <w:t xml:space="preserve"> </w:t>
            </w:r>
            <w:r w:rsidR="007879E9">
              <w:rPr>
                <w:rFonts w:ascii="Arial" w:hAnsi="Arial" w:cs="Arial"/>
                <w:szCs w:val="24"/>
              </w:rPr>
              <w:t>31</w:t>
            </w:r>
            <w:r w:rsidR="007879E9" w:rsidRPr="007879E9">
              <w:rPr>
                <w:rFonts w:ascii="Arial" w:hAnsi="Arial" w:cs="Arial"/>
                <w:szCs w:val="24"/>
                <w:vertAlign w:val="superscript"/>
              </w:rPr>
              <w:t>st</w:t>
            </w:r>
            <w:r w:rsidR="007879E9">
              <w:rPr>
                <w:rFonts w:ascii="Arial" w:hAnsi="Arial" w:cs="Arial"/>
                <w:szCs w:val="24"/>
              </w:rPr>
              <w:t xml:space="preserve"> </w:t>
            </w:r>
            <w:r w:rsidR="000802EF">
              <w:rPr>
                <w:rFonts w:ascii="Arial" w:hAnsi="Arial" w:cs="Arial"/>
                <w:szCs w:val="24"/>
              </w:rPr>
              <w:t>Jan</w:t>
            </w:r>
          </w:p>
          <w:p w14:paraId="68BDDD0A" w14:textId="170C86E9" w:rsidR="00DA05F4" w:rsidRPr="00023A19" w:rsidRDefault="00DA05F4" w:rsidP="00891563">
            <w:pPr>
              <w:rPr>
                <w:rFonts w:ascii="Arial" w:hAnsi="Arial" w:cs="Arial"/>
                <w:szCs w:val="24"/>
              </w:rPr>
            </w:pPr>
            <w:r w:rsidRPr="00023A19">
              <w:rPr>
                <w:rFonts w:ascii="Arial" w:hAnsi="Arial" w:cs="Arial"/>
                <w:szCs w:val="24"/>
              </w:rPr>
              <w:t xml:space="preserve">Dress rehearsal: </w:t>
            </w:r>
            <w:r w:rsidR="008F00E2" w:rsidRPr="00023A19">
              <w:rPr>
                <w:rFonts w:ascii="Arial" w:hAnsi="Arial" w:cs="Arial"/>
                <w:szCs w:val="24"/>
              </w:rPr>
              <w:t xml:space="preserve">Monday </w:t>
            </w:r>
            <w:r w:rsidR="007879E9">
              <w:rPr>
                <w:rFonts w:ascii="Arial" w:hAnsi="Arial" w:cs="Arial"/>
                <w:szCs w:val="24"/>
              </w:rPr>
              <w:t>1</w:t>
            </w:r>
            <w:r w:rsidR="007879E9" w:rsidRPr="007879E9">
              <w:rPr>
                <w:rFonts w:ascii="Arial" w:hAnsi="Arial" w:cs="Arial"/>
                <w:szCs w:val="24"/>
                <w:vertAlign w:val="superscript"/>
              </w:rPr>
              <w:t>st</w:t>
            </w:r>
            <w:r w:rsidR="007879E9">
              <w:rPr>
                <w:rFonts w:ascii="Arial" w:hAnsi="Arial" w:cs="Arial"/>
                <w:szCs w:val="24"/>
              </w:rPr>
              <w:t xml:space="preserve"> Feb</w:t>
            </w:r>
          </w:p>
        </w:tc>
      </w:tr>
      <w:tr w:rsidR="00D67898" w:rsidRPr="00023A19" w14:paraId="559B6DAC" w14:textId="77777777" w:rsidTr="005A48F7">
        <w:tc>
          <w:tcPr>
            <w:tcW w:w="2547" w:type="dxa"/>
          </w:tcPr>
          <w:p w14:paraId="4C1E0273" w14:textId="14845921" w:rsidR="00D67898" w:rsidRPr="00023A19" w:rsidRDefault="00D67898" w:rsidP="00D67898">
            <w:pPr>
              <w:rPr>
                <w:rFonts w:ascii="Arial" w:hAnsi="Arial" w:cs="Arial"/>
                <w:b/>
                <w:bCs/>
                <w:szCs w:val="24"/>
              </w:rPr>
            </w:pPr>
            <w:r w:rsidRPr="00023A19">
              <w:rPr>
                <w:rFonts w:ascii="Arial" w:hAnsi="Arial" w:cs="Arial"/>
                <w:b/>
                <w:bCs/>
                <w:szCs w:val="24"/>
              </w:rPr>
              <w:t>Auditions</w:t>
            </w:r>
          </w:p>
        </w:tc>
        <w:tc>
          <w:tcPr>
            <w:tcW w:w="6469" w:type="dxa"/>
          </w:tcPr>
          <w:p w14:paraId="33D87A61" w14:textId="02522C54" w:rsidR="00A67C27" w:rsidRPr="00023A19" w:rsidRDefault="00A67C27" w:rsidP="00D67898">
            <w:pPr>
              <w:rPr>
                <w:rFonts w:ascii="Arial" w:hAnsi="Arial" w:cs="Arial"/>
                <w:szCs w:val="24"/>
              </w:rPr>
            </w:pPr>
            <w:r w:rsidRPr="00023A19">
              <w:rPr>
                <w:rFonts w:ascii="Arial" w:hAnsi="Arial" w:cs="Arial"/>
                <w:szCs w:val="24"/>
              </w:rPr>
              <w:t>Everyman Club</w:t>
            </w:r>
            <w:r w:rsidR="00294F05" w:rsidRPr="00023A19">
              <w:rPr>
                <w:rFonts w:ascii="Arial" w:hAnsi="Arial" w:cs="Arial"/>
                <w:szCs w:val="24"/>
              </w:rPr>
              <w:t>r</w:t>
            </w:r>
            <w:r w:rsidRPr="00023A19">
              <w:rPr>
                <w:rFonts w:ascii="Arial" w:hAnsi="Arial" w:cs="Arial"/>
                <w:szCs w:val="24"/>
              </w:rPr>
              <w:t>oom, Chapter</w:t>
            </w:r>
          </w:p>
          <w:p w14:paraId="0F998AA4" w14:textId="5CF9709F" w:rsidR="00A67C27" w:rsidRPr="00023A19" w:rsidRDefault="00A67C27" w:rsidP="00D67898">
            <w:pPr>
              <w:rPr>
                <w:rFonts w:ascii="Arial" w:hAnsi="Arial" w:cs="Arial"/>
                <w:szCs w:val="24"/>
              </w:rPr>
            </w:pPr>
          </w:p>
          <w:p w14:paraId="5114FA71" w14:textId="77777777" w:rsidR="00351586" w:rsidRDefault="00351586" w:rsidP="00A01B46">
            <w:pPr>
              <w:rPr>
                <w:rFonts w:ascii="Arial" w:hAnsi="Arial" w:cs="Arial"/>
                <w:color w:val="000000" w:themeColor="text1"/>
                <w:szCs w:val="24"/>
              </w:rPr>
            </w:pPr>
          </w:p>
          <w:p w14:paraId="60373DBC" w14:textId="64B83240" w:rsidR="000802EF" w:rsidRDefault="007879E9" w:rsidP="00A01B46">
            <w:pPr>
              <w:rPr>
                <w:rFonts w:ascii="Arial" w:hAnsi="Arial" w:cs="Arial"/>
                <w:color w:val="000000" w:themeColor="text1"/>
                <w:szCs w:val="24"/>
              </w:rPr>
            </w:pPr>
            <w:r>
              <w:rPr>
                <w:rFonts w:ascii="Arial" w:hAnsi="Arial" w:cs="Arial"/>
                <w:color w:val="000000" w:themeColor="text1"/>
                <w:szCs w:val="24"/>
              </w:rPr>
              <w:t>SATURDAY</w:t>
            </w:r>
            <w:r w:rsidR="000802EF">
              <w:rPr>
                <w:rFonts w:ascii="Arial" w:hAnsi="Arial" w:cs="Arial"/>
                <w:color w:val="000000" w:themeColor="text1"/>
                <w:szCs w:val="24"/>
              </w:rPr>
              <w:t xml:space="preserve"> 1</w:t>
            </w:r>
            <w:r>
              <w:rPr>
                <w:rFonts w:ascii="Arial" w:hAnsi="Arial" w:cs="Arial"/>
                <w:color w:val="000000" w:themeColor="text1"/>
                <w:szCs w:val="24"/>
              </w:rPr>
              <w:t>2</w:t>
            </w:r>
            <w:r w:rsidR="000802EF" w:rsidRPr="000802EF">
              <w:rPr>
                <w:rFonts w:ascii="Arial" w:hAnsi="Arial" w:cs="Arial"/>
                <w:color w:val="000000" w:themeColor="text1"/>
                <w:szCs w:val="24"/>
                <w:vertAlign w:val="superscript"/>
              </w:rPr>
              <w:t>th</w:t>
            </w:r>
            <w:r w:rsidR="000802EF">
              <w:rPr>
                <w:rFonts w:ascii="Arial" w:hAnsi="Arial" w:cs="Arial"/>
                <w:color w:val="000000" w:themeColor="text1"/>
                <w:szCs w:val="24"/>
              </w:rPr>
              <w:t xml:space="preserve"> September </w:t>
            </w:r>
          </w:p>
          <w:p w14:paraId="7309D8E7" w14:textId="77777777" w:rsidR="007879E9" w:rsidRDefault="007879E9" w:rsidP="007879E9">
            <w:pPr>
              <w:rPr>
                <w:rFonts w:ascii="Arial" w:hAnsi="Arial" w:cs="Arial"/>
                <w:color w:val="000000" w:themeColor="text1"/>
                <w:szCs w:val="24"/>
              </w:rPr>
            </w:pPr>
            <w:r>
              <w:rPr>
                <w:rFonts w:ascii="Arial" w:hAnsi="Arial" w:cs="Arial"/>
                <w:color w:val="000000" w:themeColor="text1"/>
                <w:szCs w:val="24"/>
              </w:rPr>
              <w:t>Slot 1. 10.00-11.00</w:t>
            </w:r>
          </w:p>
          <w:p w14:paraId="5BD313DF" w14:textId="77777777" w:rsidR="007879E9" w:rsidRDefault="007879E9" w:rsidP="007879E9">
            <w:pPr>
              <w:rPr>
                <w:rFonts w:ascii="Arial" w:hAnsi="Arial" w:cs="Arial"/>
                <w:color w:val="000000" w:themeColor="text1"/>
                <w:szCs w:val="24"/>
              </w:rPr>
            </w:pPr>
            <w:r>
              <w:rPr>
                <w:rFonts w:ascii="Arial" w:hAnsi="Arial" w:cs="Arial"/>
                <w:color w:val="000000" w:themeColor="text1"/>
                <w:szCs w:val="24"/>
              </w:rPr>
              <w:t>Slot 2. 11.00-12.00</w:t>
            </w:r>
          </w:p>
          <w:p w14:paraId="4BAE38E3" w14:textId="77777777" w:rsidR="007879E9" w:rsidRDefault="007879E9" w:rsidP="007879E9">
            <w:pPr>
              <w:rPr>
                <w:rFonts w:ascii="Arial" w:hAnsi="Arial" w:cs="Arial"/>
                <w:color w:val="000000" w:themeColor="text1"/>
                <w:szCs w:val="24"/>
              </w:rPr>
            </w:pPr>
            <w:r>
              <w:rPr>
                <w:rFonts w:ascii="Arial" w:hAnsi="Arial" w:cs="Arial"/>
                <w:color w:val="000000" w:themeColor="text1"/>
                <w:szCs w:val="24"/>
              </w:rPr>
              <w:t>Slot 3. 12.00-13.00</w:t>
            </w:r>
          </w:p>
          <w:p w14:paraId="13473125" w14:textId="3D66F7D0" w:rsidR="00351586" w:rsidRDefault="001110F9" w:rsidP="00A01B46">
            <w:pPr>
              <w:rPr>
                <w:rFonts w:ascii="Arial" w:hAnsi="Arial" w:cs="Arial"/>
                <w:color w:val="000000" w:themeColor="text1"/>
                <w:szCs w:val="24"/>
              </w:rPr>
            </w:pPr>
            <w:r>
              <w:rPr>
                <w:rFonts w:ascii="Arial" w:hAnsi="Arial" w:cs="Arial"/>
                <w:color w:val="000000" w:themeColor="text1"/>
                <w:szCs w:val="24"/>
              </w:rPr>
              <w:t>Slot 4 14.00-15.00</w:t>
            </w:r>
          </w:p>
          <w:p w14:paraId="05E2C2E7" w14:textId="7744E43D" w:rsidR="001110F9" w:rsidRDefault="001110F9" w:rsidP="00A01B46">
            <w:pPr>
              <w:rPr>
                <w:rFonts w:ascii="Arial" w:hAnsi="Arial" w:cs="Arial"/>
                <w:color w:val="000000" w:themeColor="text1"/>
                <w:szCs w:val="24"/>
              </w:rPr>
            </w:pPr>
            <w:r>
              <w:rPr>
                <w:rFonts w:ascii="Arial" w:hAnsi="Arial" w:cs="Arial"/>
                <w:color w:val="000000" w:themeColor="text1"/>
                <w:szCs w:val="24"/>
              </w:rPr>
              <w:t>Slot 5 15.00-16.00</w:t>
            </w:r>
          </w:p>
          <w:p w14:paraId="591117B8" w14:textId="77777777" w:rsidR="001110F9" w:rsidRDefault="001110F9" w:rsidP="00A01B46">
            <w:pPr>
              <w:rPr>
                <w:rFonts w:ascii="Arial" w:hAnsi="Arial" w:cs="Arial"/>
                <w:color w:val="000000" w:themeColor="text1"/>
                <w:szCs w:val="24"/>
              </w:rPr>
            </w:pPr>
          </w:p>
          <w:p w14:paraId="03DA3474" w14:textId="1A209F4D" w:rsidR="000802EF" w:rsidRDefault="007879E9" w:rsidP="00A01B46">
            <w:pPr>
              <w:rPr>
                <w:rFonts w:ascii="Arial" w:hAnsi="Arial" w:cs="Arial"/>
                <w:color w:val="000000" w:themeColor="text1"/>
                <w:szCs w:val="24"/>
              </w:rPr>
            </w:pPr>
            <w:r>
              <w:rPr>
                <w:rFonts w:ascii="Arial" w:hAnsi="Arial" w:cs="Arial"/>
                <w:color w:val="000000" w:themeColor="text1"/>
                <w:szCs w:val="24"/>
              </w:rPr>
              <w:t>MON</w:t>
            </w:r>
            <w:r w:rsidR="000802EF">
              <w:rPr>
                <w:rFonts w:ascii="Arial" w:hAnsi="Arial" w:cs="Arial"/>
                <w:color w:val="000000" w:themeColor="text1"/>
                <w:szCs w:val="24"/>
              </w:rPr>
              <w:t>DAY 1</w:t>
            </w:r>
            <w:r>
              <w:rPr>
                <w:rFonts w:ascii="Arial" w:hAnsi="Arial" w:cs="Arial"/>
                <w:color w:val="000000" w:themeColor="text1"/>
                <w:szCs w:val="24"/>
              </w:rPr>
              <w:t>4</w:t>
            </w:r>
            <w:r w:rsidR="000802EF" w:rsidRPr="000802EF">
              <w:rPr>
                <w:rFonts w:ascii="Arial" w:hAnsi="Arial" w:cs="Arial"/>
                <w:color w:val="000000" w:themeColor="text1"/>
                <w:szCs w:val="24"/>
                <w:vertAlign w:val="superscript"/>
              </w:rPr>
              <w:t>th</w:t>
            </w:r>
            <w:r w:rsidR="000802EF">
              <w:rPr>
                <w:rFonts w:ascii="Arial" w:hAnsi="Arial" w:cs="Arial"/>
                <w:color w:val="000000" w:themeColor="text1"/>
                <w:szCs w:val="24"/>
              </w:rPr>
              <w:t xml:space="preserve"> September </w:t>
            </w:r>
          </w:p>
          <w:p w14:paraId="21C28997" w14:textId="77777777" w:rsidR="007879E9" w:rsidRDefault="007879E9" w:rsidP="007879E9">
            <w:pPr>
              <w:rPr>
                <w:rFonts w:ascii="Arial" w:hAnsi="Arial" w:cs="Arial"/>
                <w:color w:val="000000" w:themeColor="text1"/>
                <w:szCs w:val="24"/>
              </w:rPr>
            </w:pPr>
            <w:r>
              <w:rPr>
                <w:rFonts w:ascii="Arial" w:hAnsi="Arial" w:cs="Arial"/>
                <w:color w:val="000000" w:themeColor="text1"/>
                <w:szCs w:val="24"/>
              </w:rPr>
              <w:t>Slot 1. 18.00-19.00</w:t>
            </w:r>
          </w:p>
          <w:p w14:paraId="3F251B5B" w14:textId="77777777" w:rsidR="007879E9" w:rsidRDefault="007879E9" w:rsidP="007879E9">
            <w:pPr>
              <w:rPr>
                <w:rFonts w:ascii="Arial" w:hAnsi="Arial" w:cs="Arial"/>
                <w:color w:val="000000" w:themeColor="text1"/>
                <w:szCs w:val="24"/>
              </w:rPr>
            </w:pPr>
            <w:r>
              <w:rPr>
                <w:rFonts w:ascii="Arial" w:hAnsi="Arial" w:cs="Arial"/>
                <w:color w:val="000000" w:themeColor="text1"/>
                <w:szCs w:val="24"/>
              </w:rPr>
              <w:t>Slot 2. 19.00-20.00</w:t>
            </w:r>
          </w:p>
          <w:p w14:paraId="0D974010" w14:textId="77777777" w:rsidR="007879E9" w:rsidRDefault="007879E9" w:rsidP="007879E9">
            <w:pPr>
              <w:rPr>
                <w:rFonts w:ascii="Arial" w:hAnsi="Arial" w:cs="Arial"/>
                <w:color w:val="000000" w:themeColor="text1"/>
                <w:szCs w:val="24"/>
              </w:rPr>
            </w:pPr>
            <w:r>
              <w:rPr>
                <w:rFonts w:ascii="Arial" w:hAnsi="Arial" w:cs="Arial"/>
                <w:color w:val="000000" w:themeColor="text1"/>
                <w:szCs w:val="24"/>
              </w:rPr>
              <w:t>Slot 3. 20.00-21.00</w:t>
            </w:r>
          </w:p>
          <w:p w14:paraId="7F3622D1" w14:textId="77777777" w:rsidR="00351586" w:rsidRDefault="00351586" w:rsidP="00A01B46">
            <w:pPr>
              <w:rPr>
                <w:rFonts w:ascii="Arial" w:hAnsi="Arial" w:cs="Arial"/>
                <w:color w:val="000000" w:themeColor="text1"/>
                <w:szCs w:val="24"/>
              </w:rPr>
            </w:pPr>
          </w:p>
          <w:p w14:paraId="471A8389" w14:textId="77777777" w:rsidR="000802EF" w:rsidRDefault="000802EF" w:rsidP="00A01B46">
            <w:pPr>
              <w:rPr>
                <w:rFonts w:ascii="Arial" w:hAnsi="Arial" w:cs="Arial"/>
                <w:color w:val="000000" w:themeColor="text1"/>
                <w:szCs w:val="24"/>
              </w:rPr>
            </w:pPr>
          </w:p>
          <w:p w14:paraId="1456BB18" w14:textId="0DE9C642" w:rsidR="000802EF" w:rsidRDefault="007879E9" w:rsidP="00A01B46">
            <w:pPr>
              <w:rPr>
                <w:rFonts w:ascii="Arial" w:hAnsi="Arial" w:cs="Arial"/>
                <w:color w:val="000000" w:themeColor="text1"/>
                <w:szCs w:val="24"/>
              </w:rPr>
            </w:pPr>
            <w:r>
              <w:rPr>
                <w:rFonts w:ascii="Arial" w:hAnsi="Arial" w:cs="Arial"/>
                <w:color w:val="000000" w:themeColor="text1"/>
                <w:szCs w:val="24"/>
              </w:rPr>
              <w:t>FRI 18</w:t>
            </w:r>
            <w:r w:rsidRPr="007879E9">
              <w:rPr>
                <w:rFonts w:ascii="Arial" w:hAnsi="Arial" w:cs="Arial"/>
                <w:color w:val="000000" w:themeColor="text1"/>
                <w:szCs w:val="24"/>
                <w:vertAlign w:val="superscript"/>
              </w:rPr>
              <w:t>th</w:t>
            </w:r>
            <w:r>
              <w:rPr>
                <w:rFonts w:ascii="Arial" w:hAnsi="Arial" w:cs="Arial"/>
                <w:color w:val="000000" w:themeColor="text1"/>
                <w:szCs w:val="24"/>
              </w:rPr>
              <w:t xml:space="preserve"> S</w:t>
            </w:r>
            <w:r w:rsidR="001110F9">
              <w:rPr>
                <w:rFonts w:ascii="Arial" w:hAnsi="Arial" w:cs="Arial"/>
                <w:color w:val="000000" w:themeColor="text1"/>
                <w:szCs w:val="24"/>
              </w:rPr>
              <w:t>eptember</w:t>
            </w:r>
            <w:r>
              <w:rPr>
                <w:rFonts w:ascii="Arial" w:hAnsi="Arial" w:cs="Arial"/>
                <w:color w:val="000000" w:themeColor="text1"/>
                <w:szCs w:val="24"/>
              </w:rPr>
              <w:t xml:space="preserve"> 18.00 </w:t>
            </w:r>
          </w:p>
          <w:p w14:paraId="21B8261F" w14:textId="77777777" w:rsidR="001110F9" w:rsidRDefault="001110F9" w:rsidP="001110F9">
            <w:pPr>
              <w:rPr>
                <w:rFonts w:ascii="Arial" w:hAnsi="Arial" w:cs="Arial"/>
                <w:color w:val="000000" w:themeColor="text1"/>
                <w:szCs w:val="24"/>
              </w:rPr>
            </w:pPr>
            <w:r>
              <w:rPr>
                <w:rFonts w:ascii="Arial" w:hAnsi="Arial" w:cs="Arial"/>
                <w:color w:val="000000" w:themeColor="text1"/>
                <w:szCs w:val="24"/>
              </w:rPr>
              <w:t>Slot 1. 18.00-19.00</w:t>
            </w:r>
          </w:p>
          <w:p w14:paraId="309B3BB8" w14:textId="77777777" w:rsidR="001110F9" w:rsidRDefault="001110F9" w:rsidP="001110F9">
            <w:pPr>
              <w:rPr>
                <w:rFonts w:ascii="Arial" w:hAnsi="Arial" w:cs="Arial"/>
                <w:color w:val="000000" w:themeColor="text1"/>
                <w:szCs w:val="24"/>
              </w:rPr>
            </w:pPr>
            <w:r>
              <w:rPr>
                <w:rFonts w:ascii="Arial" w:hAnsi="Arial" w:cs="Arial"/>
                <w:color w:val="000000" w:themeColor="text1"/>
                <w:szCs w:val="24"/>
              </w:rPr>
              <w:t>Slot 2. 19.00-20.00</w:t>
            </w:r>
          </w:p>
          <w:p w14:paraId="4E4ECE1F" w14:textId="77777777" w:rsidR="001110F9" w:rsidRDefault="001110F9" w:rsidP="001110F9">
            <w:pPr>
              <w:rPr>
                <w:rFonts w:ascii="Arial" w:hAnsi="Arial" w:cs="Arial"/>
                <w:color w:val="000000" w:themeColor="text1"/>
                <w:szCs w:val="24"/>
              </w:rPr>
            </w:pPr>
            <w:r>
              <w:rPr>
                <w:rFonts w:ascii="Arial" w:hAnsi="Arial" w:cs="Arial"/>
                <w:color w:val="000000" w:themeColor="text1"/>
                <w:szCs w:val="24"/>
              </w:rPr>
              <w:t>Slot 3. 20.00-21.00</w:t>
            </w:r>
          </w:p>
          <w:p w14:paraId="1AE5E722" w14:textId="77777777" w:rsidR="007879E9" w:rsidRDefault="007879E9" w:rsidP="00A01B46">
            <w:pPr>
              <w:rPr>
                <w:rFonts w:ascii="Arial" w:hAnsi="Arial" w:cs="Arial"/>
                <w:color w:val="000000" w:themeColor="text1"/>
                <w:szCs w:val="24"/>
              </w:rPr>
            </w:pPr>
          </w:p>
          <w:p w14:paraId="64B75E10" w14:textId="7B8928E1" w:rsidR="001110F9" w:rsidRDefault="001110F9" w:rsidP="00A01B46">
            <w:pPr>
              <w:rPr>
                <w:rFonts w:ascii="Arial" w:hAnsi="Arial" w:cs="Arial"/>
                <w:color w:val="000000" w:themeColor="text1"/>
                <w:szCs w:val="24"/>
              </w:rPr>
            </w:pPr>
            <w:r>
              <w:rPr>
                <w:rFonts w:ascii="Arial" w:hAnsi="Arial" w:cs="Arial"/>
                <w:color w:val="000000" w:themeColor="text1"/>
                <w:szCs w:val="24"/>
              </w:rPr>
              <w:t>Call backs</w:t>
            </w:r>
          </w:p>
          <w:p w14:paraId="04076CD1" w14:textId="77777777" w:rsidR="001110F9" w:rsidRDefault="001110F9" w:rsidP="00A01B46">
            <w:pPr>
              <w:rPr>
                <w:rFonts w:ascii="Arial" w:hAnsi="Arial" w:cs="Arial"/>
                <w:color w:val="000000" w:themeColor="text1"/>
                <w:szCs w:val="24"/>
              </w:rPr>
            </w:pPr>
          </w:p>
          <w:p w14:paraId="39DE0FCF" w14:textId="11840EE1" w:rsidR="001110F9" w:rsidRDefault="001110F9" w:rsidP="00A01B46">
            <w:pPr>
              <w:rPr>
                <w:rFonts w:ascii="Arial" w:hAnsi="Arial" w:cs="Arial"/>
                <w:color w:val="000000" w:themeColor="text1"/>
                <w:szCs w:val="24"/>
              </w:rPr>
            </w:pPr>
            <w:r>
              <w:rPr>
                <w:rFonts w:ascii="Arial" w:hAnsi="Arial" w:cs="Arial"/>
                <w:color w:val="000000" w:themeColor="text1"/>
                <w:szCs w:val="24"/>
              </w:rPr>
              <w:t>SAT 19</w:t>
            </w:r>
            <w:r w:rsidRPr="001110F9">
              <w:rPr>
                <w:rFonts w:ascii="Arial" w:hAnsi="Arial" w:cs="Arial"/>
                <w:color w:val="000000" w:themeColor="text1"/>
                <w:szCs w:val="24"/>
                <w:vertAlign w:val="superscript"/>
              </w:rPr>
              <w:t>th</w:t>
            </w:r>
            <w:r>
              <w:rPr>
                <w:rFonts w:ascii="Arial" w:hAnsi="Arial" w:cs="Arial"/>
                <w:color w:val="000000" w:themeColor="text1"/>
                <w:szCs w:val="24"/>
              </w:rPr>
              <w:t xml:space="preserve"> September from 10am</w:t>
            </w:r>
          </w:p>
          <w:p w14:paraId="11BEC52B" w14:textId="77777777" w:rsidR="001110F9" w:rsidRDefault="001110F9" w:rsidP="00A01B46">
            <w:pPr>
              <w:rPr>
                <w:rFonts w:ascii="Arial" w:hAnsi="Arial" w:cs="Arial"/>
                <w:color w:val="000000" w:themeColor="text1"/>
                <w:szCs w:val="24"/>
              </w:rPr>
            </w:pPr>
          </w:p>
          <w:p w14:paraId="5D103A1E" w14:textId="404651A8" w:rsidR="000802EF" w:rsidRDefault="000802EF" w:rsidP="00A01B46">
            <w:pPr>
              <w:rPr>
                <w:rFonts w:ascii="Arial" w:hAnsi="Arial" w:cs="Arial"/>
                <w:color w:val="000000" w:themeColor="text1"/>
                <w:szCs w:val="24"/>
              </w:rPr>
            </w:pPr>
            <w:r>
              <w:rPr>
                <w:rFonts w:ascii="Arial" w:hAnsi="Arial" w:cs="Arial"/>
                <w:color w:val="000000" w:themeColor="text1"/>
                <w:szCs w:val="24"/>
              </w:rPr>
              <w:t>First rehearsal</w:t>
            </w:r>
          </w:p>
          <w:p w14:paraId="593A821F" w14:textId="77777777" w:rsidR="000802EF" w:rsidRDefault="000802EF" w:rsidP="00A01B46">
            <w:pPr>
              <w:rPr>
                <w:rFonts w:ascii="Arial" w:hAnsi="Arial" w:cs="Arial"/>
                <w:color w:val="000000" w:themeColor="text1"/>
                <w:szCs w:val="24"/>
              </w:rPr>
            </w:pPr>
          </w:p>
          <w:p w14:paraId="3650D22A" w14:textId="092D8C29" w:rsidR="000601C8" w:rsidRPr="00023A19" w:rsidRDefault="007879E9" w:rsidP="000802EF">
            <w:pPr>
              <w:rPr>
                <w:rFonts w:ascii="Arial" w:hAnsi="Arial" w:cs="Arial"/>
                <w:szCs w:val="24"/>
              </w:rPr>
            </w:pPr>
            <w:r>
              <w:rPr>
                <w:rFonts w:ascii="Arial" w:hAnsi="Arial" w:cs="Arial"/>
                <w:color w:val="000000" w:themeColor="text1"/>
                <w:szCs w:val="24"/>
              </w:rPr>
              <w:t>MON</w:t>
            </w:r>
            <w:r w:rsidR="000802EF">
              <w:rPr>
                <w:rFonts w:ascii="Arial" w:hAnsi="Arial" w:cs="Arial"/>
                <w:color w:val="000000" w:themeColor="text1"/>
                <w:szCs w:val="24"/>
              </w:rPr>
              <w:t xml:space="preserve">DAY </w:t>
            </w:r>
            <w:r>
              <w:rPr>
                <w:rFonts w:ascii="Arial" w:hAnsi="Arial" w:cs="Arial"/>
                <w:color w:val="000000" w:themeColor="text1"/>
                <w:szCs w:val="24"/>
              </w:rPr>
              <w:t>21</w:t>
            </w:r>
            <w:r w:rsidRPr="007879E9">
              <w:rPr>
                <w:rFonts w:ascii="Arial" w:hAnsi="Arial" w:cs="Arial"/>
                <w:color w:val="000000" w:themeColor="text1"/>
                <w:szCs w:val="24"/>
                <w:vertAlign w:val="superscript"/>
              </w:rPr>
              <w:t>st</w:t>
            </w:r>
            <w:r>
              <w:rPr>
                <w:rFonts w:ascii="Arial" w:hAnsi="Arial" w:cs="Arial"/>
                <w:color w:val="000000" w:themeColor="text1"/>
                <w:szCs w:val="24"/>
              </w:rPr>
              <w:t xml:space="preserve"> </w:t>
            </w:r>
            <w:r w:rsidR="000802EF">
              <w:rPr>
                <w:rFonts w:ascii="Arial" w:hAnsi="Arial" w:cs="Arial"/>
                <w:color w:val="000000" w:themeColor="text1"/>
                <w:szCs w:val="24"/>
              </w:rPr>
              <w:t xml:space="preserve"> September</w:t>
            </w:r>
            <w:r w:rsidR="000802EF">
              <w:rPr>
                <w:rFonts w:ascii="Arial" w:hAnsi="Arial" w:cs="Arial"/>
                <w:color w:val="000000" w:themeColor="text1"/>
                <w:szCs w:val="24"/>
                <w:vertAlign w:val="superscript"/>
              </w:rPr>
              <w:t xml:space="preserve"> </w:t>
            </w:r>
            <w:r>
              <w:rPr>
                <w:rFonts w:ascii="Arial" w:hAnsi="Arial" w:cs="Arial"/>
                <w:color w:val="000000" w:themeColor="text1"/>
                <w:szCs w:val="24"/>
              </w:rPr>
              <w:t>19.00</w:t>
            </w:r>
          </w:p>
        </w:tc>
      </w:tr>
      <w:tr w:rsidR="000601C8" w:rsidRPr="00023A19" w14:paraId="6678ED51" w14:textId="77777777" w:rsidTr="005A48F7">
        <w:tc>
          <w:tcPr>
            <w:tcW w:w="2547" w:type="dxa"/>
          </w:tcPr>
          <w:p w14:paraId="10CC0918" w14:textId="434A2FA1" w:rsidR="000601C8" w:rsidRPr="00023A19" w:rsidRDefault="000601C8" w:rsidP="00D67898">
            <w:pPr>
              <w:rPr>
                <w:rFonts w:ascii="Arial" w:hAnsi="Arial" w:cs="Arial"/>
                <w:b/>
                <w:bCs/>
                <w:szCs w:val="24"/>
              </w:rPr>
            </w:pPr>
            <w:r w:rsidRPr="00023A19">
              <w:rPr>
                <w:rFonts w:ascii="Arial" w:hAnsi="Arial" w:cs="Arial"/>
                <w:b/>
                <w:bCs/>
                <w:szCs w:val="24"/>
              </w:rPr>
              <w:t>Book your audition:</w:t>
            </w:r>
          </w:p>
        </w:tc>
        <w:tc>
          <w:tcPr>
            <w:tcW w:w="6469" w:type="dxa"/>
          </w:tcPr>
          <w:p w14:paraId="2E3D22DD" w14:textId="55005A4F" w:rsidR="000601C8" w:rsidRPr="00135735" w:rsidRDefault="00135735" w:rsidP="00D67898">
            <w:pPr>
              <w:rPr>
                <w:rFonts w:ascii="Arial" w:hAnsi="Arial" w:cs="Arial"/>
                <w:szCs w:val="24"/>
              </w:rPr>
            </w:pPr>
            <w:r>
              <w:rPr>
                <w:rFonts w:ascii="Arial" w:hAnsi="Arial" w:cs="Arial"/>
                <w:szCs w:val="24"/>
              </w:rPr>
              <w:t xml:space="preserve">Please download the </w:t>
            </w:r>
            <w:r w:rsidRPr="00135735">
              <w:rPr>
                <w:rFonts w:ascii="Arial" w:hAnsi="Arial" w:cs="Arial"/>
                <w:b/>
                <w:bCs/>
                <w:szCs w:val="24"/>
              </w:rPr>
              <w:t>audition form</w:t>
            </w:r>
            <w:r>
              <w:rPr>
                <w:rFonts w:ascii="Arial" w:hAnsi="Arial" w:cs="Arial"/>
                <w:b/>
                <w:bCs/>
                <w:szCs w:val="24"/>
              </w:rPr>
              <w:t xml:space="preserve"> </w:t>
            </w:r>
            <w:r>
              <w:rPr>
                <w:rFonts w:ascii="Arial" w:hAnsi="Arial" w:cs="Arial"/>
                <w:szCs w:val="24"/>
              </w:rPr>
              <w:t>fill it in and return to me:</w:t>
            </w:r>
          </w:p>
          <w:p w14:paraId="09FF83BA" w14:textId="0755CB09" w:rsidR="000601C8" w:rsidRDefault="000601C8" w:rsidP="00D67898">
            <w:pPr>
              <w:rPr>
                <w:rFonts w:ascii="Arial" w:hAnsi="Arial" w:cs="Arial"/>
                <w:szCs w:val="24"/>
              </w:rPr>
            </w:pPr>
            <w:r w:rsidRPr="00023A19">
              <w:rPr>
                <w:rFonts w:ascii="Arial" w:hAnsi="Arial" w:cs="Arial"/>
                <w:szCs w:val="24"/>
              </w:rPr>
              <w:t xml:space="preserve">Email: </w:t>
            </w:r>
            <w:r w:rsidR="007879E9">
              <w:rPr>
                <w:rFonts w:ascii="Arial" w:hAnsi="Arial" w:cs="Arial"/>
                <w:szCs w:val="24"/>
              </w:rPr>
              <w:t>sfutty@yahoo.co.uk</w:t>
            </w:r>
          </w:p>
          <w:p w14:paraId="116A0588" w14:textId="77777777" w:rsidR="007879E9" w:rsidRDefault="007879E9" w:rsidP="00D67898">
            <w:pPr>
              <w:rPr>
                <w:rFonts w:ascii="Arial" w:hAnsi="Arial" w:cs="Arial"/>
                <w:szCs w:val="24"/>
              </w:rPr>
            </w:pPr>
          </w:p>
          <w:p w14:paraId="6F4C6AAC" w14:textId="7CD49E83" w:rsidR="001C34F6" w:rsidRDefault="00351586" w:rsidP="00D67898">
            <w:pPr>
              <w:rPr>
                <w:rFonts w:ascii="Arial" w:hAnsi="Arial" w:cs="Arial"/>
                <w:szCs w:val="24"/>
              </w:rPr>
            </w:pPr>
            <w:r>
              <w:rPr>
                <w:rFonts w:ascii="Arial" w:hAnsi="Arial" w:cs="Arial"/>
                <w:szCs w:val="24"/>
              </w:rPr>
              <w:lastRenderedPageBreak/>
              <w:t>Please state your preferred slot</w:t>
            </w:r>
            <w:r w:rsidR="00135735">
              <w:rPr>
                <w:rFonts w:ascii="Arial" w:hAnsi="Arial" w:cs="Arial"/>
                <w:szCs w:val="24"/>
              </w:rPr>
              <w:t xml:space="preserve"> + attach a recent photograph. Alternatively, contact me with preferred slot and bring your hard copy printed form with you.</w:t>
            </w:r>
          </w:p>
          <w:p w14:paraId="4DC30A54" w14:textId="77777777" w:rsidR="00135735" w:rsidRPr="00023A19" w:rsidRDefault="00135735" w:rsidP="00D67898">
            <w:pPr>
              <w:rPr>
                <w:rFonts w:ascii="Arial" w:hAnsi="Arial" w:cs="Arial"/>
                <w:szCs w:val="24"/>
              </w:rPr>
            </w:pPr>
          </w:p>
          <w:p w14:paraId="7E859A2F" w14:textId="6526157B" w:rsidR="000601C8" w:rsidRPr="00023A19" w:rsidRDefault="000601C8" w:rsidP="002A679F">
            <w:pPr>
              <w:rPr>
                <w:rFonts w:ascii="Arial" w:hAnsi="Arial" w:cs="Arial"/>
                <w:i/>
                <w:iCs/>
                <w:szCs w:val="24"/>
              </w:rPr>
            </w:pPr>
          </w:p>
        </w:tc>
      </w:tr>
      <w:tr w:rsidR="002A679F" w:rsidRPr="00023A19" w14:paraId="6953188D" w14:textId="77777777" w:rsidTr="005A48F7">
        <w:tc>
          <w:tcPr>
            <w:tcW w:w="2547" w:type="dxa"/>
          </w:tcPr>
          <w:p w14:paraId="365DCF4B" w14:textId="0772AC74" w:rsidR="002A679F" w:rsidRPr="00023A19" w:rsidRDefault="002A679F" w:rsidP="00D67898">
            <w:pPr>
              <w:rPr>
                <w:rFonts w:ascii="Arial" w:hAnsi="Arial" w:cs="Arial"/>
                <w:b/>
                <w:bCs/>
                <w:szCs w:val="24"/>
              </w:rPr>
            </w:pPr>
            <w:r w:rsidRPr="00023A19">
              <w:rPr>
                <w:rFonts w:ascii="Arial" w:hAnsi="Arial" w:cs="Arial"/>
                <w:b/>
                <w:bCs/>
                <w:szCs w:val="24"/>
              </w:rPr>
              <w:lastRenderedPageBreak/>
              <w:t>Preparation:</w:t>
            </w:r>
          </w:p>
        </w:tc>
        <w:tc>
          <w:tcPr>
            <w:tcW w:w="6469" w:type="dxa"/>
          </w:tcPr>
          <w:p w14:paraId="247ECBD3" w14:textId="4E702995" w:rsidR="00ED6020" w:rsidRDefault="00655377" w:rsidP="007A6DC3">
            <w:pPr>
              <w:rPr>
                <w:rFonts w:ascii="Arial" w:hAnsi="Arial" w:cs="Arial"/>
                <w:szCs w:val="24"/>
              </w:rPr>
            </w:pPr>
            <w:r w:rsidRPr="00023A19">
              <w:rPr>
                <w:rFonts w:ascii="Arial" w:hAnsi="Arial" w:cs="Arial"/>
                <w:szCs w:val="24"/>
              </w:rPr>
              <w:t xml:space="preserve">You do not need to prepare anything in advance. Auditions will take the form of </w:t>
            </w:r>
            <w:r w:rsidR="008F00E2" w:rsidRPr="00023A19">
              <w:rPr>
                <w:rFonts w:ascii="Arial" w:hAnsi="Arial" w:cs="Arial"/>
                <w:szCs w:val="24"/>
              </w:rPr>
              <w:t>workshops</w:t>
            </w:r>
            <w:r w:rsidRPr="00023A19">
              <w:rPr>
                <w:rFonts w:ascii="Arial" w:hAnsi="Arial" w:cs="Arial"/>
                <w:szCs w:val="24"/>
              </w:rPr>
              <w:t xml:space="preserve"> and reading scenes from the script, handed to you </w:t>
            </w:r>
            <w:r w:rsidR="00FF3375" w:rsidRPr="00023A19">
              <w:rPr>
                <w:rFonts w:ascii="Arial" w:hAnsi="Arial" w:cs="Arial"/>
                <w:szCs w:val="24"/>
              </w:rPr>
              <w:t>at the audition</w:t>
            </w:r>
            <w:r w:rsidRPr="00023A19">
              <w:rPr>
                <w:rFonts w:ascii="Arial" w:hAnsi="Arial" w:cs="Arial"/>
                <w:szCs w:val="24"/>
              </w:rPr>
              <w:t>.</w:t>
            </w:r>
          </w:p>
          <w:p w14:paraId="47E64E35" w14:textId="0632660F" w:rsidR="007A6DC3" w:rsidRPr="00023A19" w:rsidRDefault="007A6DC3" w:rsidP="007A6DC3">
            <w:pPr>
              <w:rPr>
                <w:rFonts w:ascii="Arial" w:hAnsi="Arial" w:cs="Arial"/>
                <w:szCs w:val="24"/>
              </w:rPr>
            </w:pPr>
          </w:p>
        </w:tc>
      </w:tr>
    </w:tbl>
    <w:p w14:paraId="662F3171" w14:textId="51F4D217" w:rsidR="00346D65" w:rsidRPr="007A6DC3" w:rsidRDefault="00346D65" w:rsidP="007A6DC3">
      <w:pPr>
        <w:spacing w:after="160" w:line="259" w:lineRule="auto"/>
        <w:rPr>
          <w:rFonts w:ascii="Arial" w:eastAsiaTheme="minorHAnsi" w:hAnsi="Arial" w:cs="Arial"/>
          <w:b/>
          <w:bCs/>
          <w:color w:val="000000"/>
          <w:szCs w:val="24"/>
          <w:u w:val="single"/>
        </w:rPr>
      </w:pPr>
      <w:r w:rsidRPr="00023A19">
        <w:rPr>
          <w:rFonts w:ascii="Arial" w:hAnsi="Arial" w:cs="Arial"/>
          <w:b/>
          <w:bCs/>
          <w:color w:val="000000" w:themeColor="text1"/>
          <w:szCs w:val="24"/>
          <w14:textOutline w14:w="3175" w14:cap="rnd" w14:cmpd="sng" w14:algn="ctr">
            <w14:noFill/>
            <w14:prstDash w14:val="solid"/>
            <w14:bevel/>
          </w14:textOutline>
        </w:rPr>
        <w:t>DIRECTOR’S NOTES</w:t>
      </w:r>
    </w:p>
    <w:p w14:paraId="407AA679" w14:textId="77777777" w:rsidR="00346D65" w:rsidRPr="00023A19" w:rsidRDefault="00346D65" w:rsidP="005A48F7">
      <w:pPr>
        <w:jc w:val="center"/>
        <w:rPr>
          <w:rFonts w:ascii="Arial" w:hAnsi="Arial" w:cs="Arial"/>
          <w:b/>
          <w:bCs/>
          <w:color w:val="000000" w:themeColor="text1"/>
          <w:szCs w:val="24"/>
          <w14:textOutline w14:w="3175" w14:cap="rnd" w14:cmpd="sng" w14:algn="ctr">
            <w14:noFill/>
            <w14:prstDash w14:val="solid"/>
            <w14:bevel/>
          </w14:textOutline>
        </w:rPr>
      </w:pPr>
    </w:p>
    <w:p w14:paraId="1ED239BE" w14:textId="77777777" w:rsidR="00A01B46" w:rsidRPr="00023A19" w:rsidRDefault="00A01B46" w:rsidP="00A01B46">
      <w:pPr>
        <w:pStyle w:val="ListParagraph"/>
        <w:numPr>
          <w:ilvl w:val="0"/>
          <w:numId w:val="2"/>
        </w:numPr>
        <w:spacing w:after="160" w:line="259" w:lineRule="auto"/>
        <w:ind w:left="0" w:firstLine="0"/>
        <w:rPr>
          <w:rFonts w:ascii="Arial" w:hAnsi="Arial" w:cs="Arial"/>
          <w:b/>
          <w:szCs w:val="24"/>
        </w:rPr>
      </w:pPr>
      <w:r w:rsidRPr="00023A19">
        <w:rPr>
          <w:rFonts w:ascii="Arial" w:hAnsi="Arial" w:cs="Arial"/>
          <w:b/>
          <w:szCs w:val="24"/>
        </w:rPr>
        <w:t>Background to the play/themes</w:t>
      </w:r>
    </w:p>
    <w:p w14:paraId="01FDFD14" w14:textId="77777777" w:rsidR="00A01B46" w:rsidRPr="00023A19" w:rsidRDefault="00A01B46" w:rsidP="00A01B46">
      <w:pPr>
        <w:pStyle w:val="ListParagraph"/>
        <w:ind w:left="1080"/>
        <w:rPr>
          <w:rFonts w:ascii="Arial" w:hAnsi="Arial" w:cs="Arial"/>
          <w:szCs w:val="24"/>
        </w:rPr>
      </w:pPr>
    </w:p>
    <w:p w14:paraId="22927414" w14:textId="272DC9BA" w:rsidR="00F020ED" w:rsidRPr="00F020ED" w:rsidRDefault="00F93481" w:rsidP="008C3E0E">
      <w:pPr>
        <w:pStyle w:val="ListParagraph"/>
        <w:ind w:left="0"/>
        <w:rPr>
          <w:rFonts w:ascii="Arial" w:hAnsi="Arial" w:cs="Arial"/>
          <w:i/>
          <w:iCs/>
        </w:rPr>
      </w:pPr>
      <w:r>
        <w:rPr>
          <w:rFonts w:ascii="Arial" w:hAnsi="Arial" w:cs="Arial"/>
          <w:szCs w:val="24"/>
        </w:rPr>
        <w:t>The 1960s was an exciting time for Shakespeare productions – The RSC dispensed with the Olivier image of Hamlet in tights and gave us David Warner dressed as a modern</w:t>
      </w:r>
      <w:r w:rsidR="001110F9">
        <w:rPr>
          <w:rFonts w:ascii="Arial" w:hAnsi="Arial" w:cs="Arial"/>
          <w:szCs w:val="24"/>
        </w:rPr>
        <w:t>-</w:t>
      </w:r>
      <w:r>
        <w:rPr>
          <w:rFonts w:ascii="Arial" w:hAnsi="Arial" w:cs="Arial"/>
          <w:szCs w:val="24"/>
        </w:rPr>
        <w:t xml:space="preserve">day rebellious student. Charles </w:t>
      </w:r>
      <w:proofErr w:type="spellStart"/>
      <w:r>
        <w:rPr>
          <w:rFonts w:ascii="Arial" w:hAnsi="Arial" w:cs="Arial"/>
          <w:szCs w:val="24"/>
        </w:rPr>
        <w:t>Marowitz</w:t>
      </w:r>
      <w:proofErr w:type="spellEnd"/>
      <w:r>
        <w:rPr>
          <w:rFonts w:ascii="Arial" w:hAnsi="Arial" w:cs="Arial"/>
          <w:szCs w:val="24"/>
        </w:rPr>
        <w:t xml:space="preserve"> split the play up into a bizarre free-floating collage</w:t>
      </w:r>
      <w:r w:rsidR="00F020ED">
        <w:rPr>
          <w:rFonts w:ascii="Arial" w:hAnsi="Arial" w:cs="Arial"/>
          <w:szCs w:val="24"/>
        </w:rPr>
        <w:t xml:space="preserve"> – and Tom Stoppard, at almost exactly the same time, gave us </w:t>
      </w:r>
      <w:r w:rsidR="00F020ED" w:rsidRPr="00F020ED">
        <w:rPr>
          <w:rFonts w:ascii="Arial" w:hAnsi="Arial" w:cs="Arial"/>
          <w:i/>
          <w:iCs/>
          <w:szCs w:val="24"/>
        </w:rPr>
        <w:t>Rosencrantz and Guildenstern Are Dead</w:t>
      </w:r>
      <w:r w:rsidR="00F020ED">
        <w:rPr>
          <w:rFonts w:ascii="Arial" w:hAnsi="Arial" w:cs="Arial"/>
          <w:szCs w:val="24"/>
        </w:rPr>
        <w:t xml:space="preserve"> – the entire play performed as comedy and all from the point of view of two minor characters, who bumble their way through the events of the play, entirely unsure of what is going on while philosophising about the nature of life and death. In that way it can be seen as the successor to </w:t>
      </w:r>
      <w:r w:rsidR="00F020ED" w:rsidRPr="00F020ED">
        <w:rPr>
          <w:rFonts w:ascii="Arial" w:hAnsi="Arial" w:cs="Arial"/>
          <w:i/>
          <w:iCs/>
          <w:szCs w:val="24"/>
        </w:rPr>
        <w:t xml:space="preserve">Waiting </w:t>
      </w:r>
      <w:proofErr w:type="gramStart"/>
      <w:r w:rsidR="00F020ED" w:rsidRPr="00F020ED">
        <w:rPr>
          <w:rFonts w:ascii="Arial" w:hAnsi="Arial" w:cs="Arial"/>
          <w:i/>
          <w:iCs/>
          <w:szCs w:val="24"/>
        </w:rPr>
        <w:t>For</w:t>
      </w:r>
      <w:proofErr w:type="gramEnd"/>
      <w:r w:rsidR="00F020ED" w:rsidRPr="00F020ED">
        <w:rPr>
          <w:rFonts w:ascii="Arial" w:hAnsi="Arial" w:cs="Arial"/>
          <w:i/>
          <w:iCs/>
          <w:szCs w:val="24"/>
        </w:rPr>
        <w:t xml:space="preserve"> </w:t>
      </w:r>
      <w:r w:rsidR="00F020ED">
        <w:rPr>
          <w:rFonts w:ascii="Arial" w:hAnsi="Arial" w:cs="Arial"/>
          <w:i/>
          <w:iCs/>
          <w:szCs w:val="24"/>
        </w:rPr>
        <w:t>G</w:t>
      </w:r>
      <w:r w:rsidR="00F020ED" w:rsidRPr="00F020ED">
        <w:rPr>
          <w:rFonts w:ascii="Arial" w:hAnsi="Arial" w:cs="Arial"/>
          <w:i/>
          <w:iCs/>
          <w:szCs w:val="24"/>
        </w:rPr>
        <w:t>odot</w:t>
      </w:r>
      <w:r w:rsidR="00F020ED">
        <w:rPr>
          <w:rFonts w:ascii="Arial" w:hAnsi="Arial" w:cs="Arial"/>
          <w:i/>
          <w:iCs/>
          <w:szCs w:val="24"/>
        </w:rPr>
        <w:t xml:space="preserve"> </w:t>
      </w:r>
      <w:r w:rsidR="00F020ED">
        <w:rPr>
          <w:rFonts w:ascii="Arial" w:hAnsi="Arial" w:cs="Arial"/>
          <w:szCs w:val="24"/>
        </w:rPr>
        <w:t xml:space="preserve">as well as the double acts of Pete and Dud and Laurel and Hardy. I would sum it up as: </w:t>
      </w:r>
      <w:r w:rsidR="00F020ED" w:rsidRPr="00F020ED">
        <w:rPr>
          <w:rFonts w:ascii="Arial" w:hAnsi="Arial" w:cs="Arial"/>
          <w:i/>
          <w:iCs/>
        </w:rPr>
        <w:t xml:space="preserve">Two absurdist pub philosophers find </w:t>
      </w:r>
    </w:p>
    <w:p w14:paraId="00B2ABAD" w14:textId="499B1245" w:rsidR="00F020ED" w:rsidRPr="00F020ED" w:rsidRDefault="00F020ED" w:rsidP="008C3E0E">
      <w:pPr>
        <w:pStyle w:val="ListParagraph"/>
        <w:ind w:left="0"/>
        <w:rPr>
          <w:rFonts w:ascii="Arial" w:hAnsi="Arial" w:cs="Arial"/>
          <w:i/>
          <w:iCs/>
          <w:szCs w:val="24"/>
        </w:rPr>
      </w:pPr>
      <w:r w:rsidRPr="00F020ED">
        <w:rPr>
          <w:rFonts w:ascii="Arial" w:hAnsi="Arial" w:cs="Arial"/>
          <w:i/>
          <w:iCs/>
          <w:szCs w:val="24"/>
        </w:rPr>
        <w:t>themselves caught in an existential Hamlet loop where perhaps the only way out is death.</w:t>
      </w:r>
    </w:p>
    <w:p w14:paraId="0B4DEE1C" w14:textId="6170BA87" w:rsidR="00D71866" w:rsidRDefault="00D71866" w:rsidP="008C3E0E">
      <w:pPr>
        <w:pStyle w:val="ListParagraph"/>
        <w:ind w:left="0"/>
        <w:rPr>
          <w:rFonts w:ascii="Arial" w:hAnsi="Arial" w:cs="Arial"/>
          <w:szCs w:val="24"/>
        </w:rPr>
      </w:pPr>
    </w:p>
    <w:p w14:paraId="26ED701D" w14:textId="77777777" w:rsidR="00F93481" w:rsidRPr="007A6DC3" w:rsidRDefault="00F93481" w:rsidP="008C3E0E">
      <w:pPr>
        <w:pStyle w:val="ListParagraph"/>
        <w:ind w:left="0"/>
        <w:rPr>
          <w:rFonts w:ascii="Arial" w:hAnsi="Arial" w:cs="Arial"/>
          <w:szCs w:val="24"/>
        </w:rPr>
      </w:pPr>
    </w:p>
    <w:p w14:paraId="6C0F27FB" w14:textId="77777777" w:rsidR="00A01B46" w:rsidRDefault="00A01B46" w:rsidP="008C3E0E">
      <w:pPr>
        <w:pStyle w:val="ListParagraph"/>
        <w:numPr>
          <w:ilvl w:val="0"/>
          <w:numId w:val="2"/>
        </w:numPr>
        <w:spacing w:after="160" w:line="259" w:lineRule="auto"/>
        <w:ind w:left="0"/>
        <w:rPr>
          <w:rFonts w:ascii="Arial" w:hAnsi="Arial" w:cs="Arial"/>
          <w:b/>
          <w:szCs w:val="24"/>
        </w:rPr>
      </w:pPr>
      <w:r w:rsidRPr="00023A19">
        <w:rPr>
          <w:rFonts w:ascii="Arial" w:hAnsi="Arial" w:cs="Arial"/>
          <w:b/>
          <w:szCs w:val="24"/>
        </w:rPr>
        <w:t>Synopsis</w:t>
      </w:r>
    </w:p>
    <w:p w14:paraId="6B7216EB" w14:textId="77777777" w:rsidR="00FC556F" w:rsidRDefault="00FC556F" w:rsidP="008C3E0E">
      <w:pPr>
        <w:pStyle w:val="ListParagraph"/>
        <w:spacing w:after="160" w:line="259" w:lineRule="auto"/>
        <w:ind w:left="0"/>
        <w:rPr>
          <w:rFonts w:ascii="Arial" w:hAnsi="Arial" w:cs="Arial"/>
          <w:b/>
          <w:szCs w:val="24"/>
        </w:rPr>
      </w:pPr>
    </w:p>
    <w:p w14:paraId="0646526A" w14:textId="2FA9A650" w:rsidR="001110F9" w:rsidRDefault="001110F9" w:rsidP="008C3E0E">
      <w:pPr>
        <w:pStyle w:val="ListParagraph"/>
        <w:spacing w:after="160" w:line="259" w:lineRule="auto"/>
        <w:ind w:left="0"/>
        <w:rPr>
          <w:rFonts w:ascii="Arial" w:hAnsi="Arial" w:cs="Arial"/>
          <w:b/>
          <w:szCs w:val="24"/>
        </w:rPr>
      </w:pPr>
      <w:r>
        <w:rPr>
          <w:rFonts w:ascii="Arial" w:hAnsi="Arial" w:cs="Arial"/>
          <w:b/>
          <w:szCs w:val="24"/>
        </w:rPr>
        <w:t>Act One</w:t>
      </w:r>
    </w:p>
    <w:p w14:paraId="2592C7EF" w14:textId="77777777" w:rsidR="001110F9" w:rsidRDefault="001110F9" w:rsidP="008C3E0E">
      <w:pPr>
        <w:pStyle w:val="ListParagraph"/>
        <w:spacing w:after="160" w:line="259" w:lineRule="auto"/>
        <w:ind w:left="0"/>
        <w:rPr>
          <w:rFonts w:ascii="Arial" w:hAnsi="Arial" w:cs="Arial"/>
          <w:b/>
          <w:szCs w:val="24"/>
        </w:rPr>
      </w:pPr>
    </w:p>
    <w:p w14:paraId="0635A65C" w14:textId="000352C2" w:rsidR="001110F9" w:rsidRDefault="001110F9" w:rsidP="008C3E0E">
      <w:pPr>
        <w:pStyle w:val="ListParagraph"/>
        <w:spacing w:after="160" w:line="259" w:lineRule="auto"/>
        <w:ind w:left="0"/>
        <w:rPr>
          <w:rFonts w:ascii="Arial" w:hAnsi="Arial" w:cs="Arial"/>
          <w:b/>
          <w:szCs w:val="24"/>
        </w:rPr>
      </w:pPr>
      <w:r>
        <w:rPr>
          <w:rFonts w:ascii="Arial" w:hAnsi="Arial" w:cs="Arial"/>
          <w:b/>
          <w:szCs w:val="24"/>
        </w:rPr>
        <w:t>Scene One</w:t>
      </w:r>
    </w:p>
    <w:p w14:paraId="06796323" w14:textId="487F1CC5" w:rsidR="001110F9" w:rsidRDefault="001110F9" w:rsidP="008C3E0E">
      <w:pPr>
        <w:pStyle w:val="ListParagraph"/>
        <w:spacing w:after="160" w:line="259" w:lineRule="auto"/>
        <w:ind w:left="0"/>
        <w:rPr>
          <w:rFonts w:ascii="Arial" w:hAnsi="Arial" w:cs="Arial"/>
          <w:bCs/>
          <w:szCs w:val="24"/>
        </w:rPr>
      </w:pPr>
      <w:r w:rsidRPr="001110F9">
        <w:rPr>
          <w:rFonts w:ascii="Arial" w:hAnsi="Arial" w:cs="Arial"/>
          <w:b/>
          <w:szCs w:val="24"/>
        </w:rPr>
        <w:t>Rosencrantz</w:t>
      </w:r>
      <w:r>
        <w:rPr>
          <w:rFonts w:ascii="Arial" w:hAnsi="Arial" w:cs="Arial"/>
          <w:bCs/>
          <w:szCs w:val="24"/>
        </w:rPr>
        <w:t xml:space="preserve"> and </w:t>
      </w:r>
      <w:r w:rsidRPr="001110F9">
        <w:rPr>
          <w:rFonts w:ascii="Arial" w:hAnsi="Arial" w:cs="Arial"/>
          <w:b/>
          <w:szCs w:val="24"/>
        </w:rPr>
        <w:t>Guildenstern</w:t>
      </w:r>
      <w:r>
        <w:rPr>
          <w:rFonts w:ascii="Arial" w:hAnsi="Arial" w:cs="Arial"/>
          <w:b/>
          <w:szCs w:val="24"/>
        </w:rPr>
        <w:t xml:space="preserve"> </w:t>
      </w:r>
      <w:r>
        <w:rPr>
          <w:rFonts w:ascii="Arial" w:hAnsi="Arial" w:cs="Arial"/>
          <w:bCs/>
          <w:szCs w:val="24"/>
        </w:rPr>
        <w:t xml:space="preserve">at the side of a road (a la </w:t>
      </w:r>
      <w:r w:rsidRPr="001110F9">
        <w:rPr>
          <w:rFonts w:ascii="Arial" w:hAnsi="Arial" w:cs="Arial"/>
          <w:bCs/>
          <w:i/>
          <w:iCs/>
          <w:szCs w:val="24"/>
        </w:rPr>
        <w:t xml:space="preserve">Waiting </w:t>
      </w:r>
      <w:proofErr w:type="gramStart"/>
      <w:r w:rsidRPr="001110F9">
        <w:rPr>
          <w:rFonts w:ascii="Arial" w:hAnsi="Arial" w:cs="Arial"/>
          <w:bCs/>
          <w:i/>
          <w:iCs/>
          <w:szCs w:val="24"/>
        </w:rPr>
        <w:t>For</w:t>
      </w:r>
      <w:proofErr w:type="gramEnd"/>
      <w:r w:rsidRPr="001110F9">
        <w:rPr>
          <w:rFonts w:ascii="Arial" w:hAnsi="Arial" w:cs="Arial"/>
          <w:bCs/>
          <w:i/>
          <w:iCs/>
          <w:szCs w:val="24"/>
        </w:rPr>
        <w:t xml:space="preserve"> Godot</w:t>
      </w:r>
      <w:r>
        <w:rPr>
          <w:rFonts w:ascii="Arial" w:hAnsi="Arial" w:cs="Arial"/>
          <w:bCs/>
          <w:szCs w:val="24"/>
        </w:rPr>
        <w:t>) playing a game of coin flipping.</w:t>
      </w:r>
      <w:r w:rsidR="00556840">
        <w:rPr>
          <w:rFonts w:ascii="Arial" w:hAnsi="Arial" w:cs="Arial"/>
          <w:bCs/>
          <w:szCs w:val="24"/>
        </w:rPr>
        <w:t xml:space="preserve"> They are on their way to Elsinore having been summoned</w:t>
      </w:r>
      <w:r w:rsidR="00594142">
        <w:rPr>
          <w:rFonts w:ascii="Arial" w:hAnsi="Arial" w:cs="Arial"/>
          <w:bCs/>
          <w:szCs w:val="24"/>
        </w:rPr>
        <w:t xml:space="preserve"> but appear to have no other firm memories before then</w:t>
      </w:r>
      <w:r w:rsidR="00556840">
        <w:rPr>
          <w:rFonts w:ascii="Arial" w:hAnsi="Arial" w:cs="Arial"/>
          <w:bCs/>
          <w:szCs w:val="24"/>
        </w:rPr>
        <w:t xml:space="preserve">. </w:t>
      </w:r>
      <w:r>
        <w:rPr>
          <w:rFonts w:ascii="Arial" w:hAnsi="Arial" w:cs="Arial"/>
          <w:bCs/>
          <w:szCs w:val="24"/>
        </w:rPr>
        <w:t xml:space="preserve"> Rosencrantz is on a winning streak – 92 heads in a row. Clearly something is up </w:t>
      </w:r>
      <w:r w:rsidR="00594142">
        <w:rPr>
          <w:rFonts w:ascii="Arial" w:hAnsi="Arial" w:cs="Arial"/>
          <w:bCs/>
          <w:szCs w:val="24"/>
        </w:rPr>
        <w:t>as</w:t>
      </w:r>
      <w:r>
        <w:rPr>
          <w:rFonts w:ascii="Arial" w:hAnsi="Arial" w:cs="Arial"/>
          <w:bCs/>
          <w:szCs w:val="24"/>
        </w:rPr>
        <w:t xml:space="preserve"> the laws of probability </w:t>
      </w:r>
      <w:r w:rsidR="00873B63">
        <w:rPr>
          <w:rFonts w:ascii="Arial" w:hAnsi="Arial" w:cs="Arial"/>
          <w:bCs/>
          <w:szCs w:val="24"/>
        </w:rPr>
        <w:t>have been</w:t>
      </w:r>
      <w:r>
        <w:rPr>
          <w:rFonts w:ascii="Arial" w:hAnsi="Arial" w:cs="Arial"/>
          <w:bCs/>
          <w:szCs w:val="24"/>
        </w:rPr>
        <w:t xml:space="preserve"> suspended. A group of travelling </w:t>
      </w:r>
      <w:r w:rsidRPr="001110F9">
        <w:rPr>
          <w:rFonts w:ascii="Arial" w:hAnsi="Arial" w:cs="Arial"/>
          <w:b/>
          <w:szCs w:val="24"/>
        </w:rPr>
        <w:t>Players</w:t>
      </w:r>
      <w:r>
        <w:rPr>
          <w:rFonts w:ascii="Arial" w:hAnsi="Arial" w:cs="Arial"/>
          <w:b/>
          <w:szCs w:val="24"/>
        </w:rPr>
        <w:t xml:space="preserve"> </w:t>
      </w:r>
      <w:r>
        <w:rPr>
          <w:rFonts w:ascii="Arial" w:hAnsi="Arial" w:cs="Arial"/>
          <w:bCs/>
          <w:szCs w:val="24"/>
        </w:rPr>
        <w:t>arrive and are delighted to have an audience. They agree to put on a play for them.</w:t>
      </w:r>
    </w:p>
    <w:p w14:paraId="52B29EF1" w14:textId="5D301CA9" w:rsidR="001110F9" w:rsidRDefault="001110F9" w:rsidP="008C3E0E">
      <w:pPr>
        <w:pStyle w:val="ListParagraph"/>
        <w:spacing w:after="160" w:line="259" w:lineRule="auto"/>
        <w:ind w:left="0"/>
        <w:rPr>
          <w:rFonts w:ascii="Arial" w:hAnsi="Arial" w:cs="Arial"/>
          <w:b/>
          <w:szCs w:val="24"/>
        </w:rPr>
      </w:pPr>
      <w:r>
        <w:rPr>
          <w:rFonts w:ascii="Arial" w:hAnsi="Arial" w:cs="Arial"/>
          <w:b/>
          <w:szCs w:val="24"/>
        </w:rPr>
        <w:t>Scene Two</w:t>
      </w:r>
    </w:p>
    <w:p w14:paraId="3B134AEB" w14:textId="3B30FCA9" w:rsidR="001110F9" w:rsidRDefault="001110F9" w:rsidP="008C3E0E">
      <w:pPr>
        <w:pStyle w:val="ListParagraph"/>
        <w:spacing w:after="160" w:line="259" w:lineRule="auto"/>
        <w:ind w:left="0"/>
        <w:rPr>
          <w:rFonts w:ascii="Arial" w:hAnsi="Arial" w:cs="Arial"/>
          <w:bCs/>
          <w:szCs w:val="24"/>
        </w:rPr>
      </w:pPr>
      <w:r>
        <w:rPr>
          <w:rFonts w:ascii="Arial" w:hAnsi="Arial" w:cs="Arial"/>
          <w:bCs/>
          <w:szCs w:val="24"/>
        </w:rPr>
        <w:t xml:space="preserve">Suddenly </w:t>
      </w:r>
      <w:r w:rsidRPr="00556840">
        <w:rPr>
          <w:rFonts w:ascii="Arial" w:hAnsi="Arial" w:cs="Arial"/>
          <w:b/>
          <w:szCs w:val="24"/>
        </w:rPr>
        <w:t>Hamlet</w:t>
      </w:r>
      <w:r>
        <w:rPr>
          <w:rFonts w:ascii="Arial" w:hAnsi="Arial" w:cs="Arial"/>
          <w:bCs/>
          <w:szCs w:val="24"/>
        </w:rPr>
        <w:t xml:space="preserve"> and </w:t>
      </w:r>
      <w:r w:rsidRPr="00556840">
        <w:rPr>
          <w:rFonts w:ascii="Arial" w:hAnsi="Arial" w:cs="Arial"/>
          <w:b/>
          <w:szCs w:val="24"/>
        </w:rPr>
        <w:t>Ophelia</w:t>
      </w:r>
      <w:r>
        <w:rPr>
          <w:rFonts w:ascii="Arial" w:hAnsi="Arial" w:cs="Arial"/>
          <w:bCs/>
          <w:szCs w:val="24"/>
        </w:rPr>
        <w:t xml:space="preserve"> rush on and enact the scene in Ophelia’s closet </w:t>
      </w:r>
      <w:proofErr w:type="gramStart"/>
      <w:r>
        <w:rPr>
          <w:rFonts w:ascii="Arial" w:hAnsi="Arial" w:cs="Arial"/>
          <w:bCs/>
          <w:szCs w:val="24"/>
        </w:rPr>
        <w:t>where</w:t>
      </w:r>
      <w:proofErr w:type="gramEnd"/>
      <w:r>
        <w:rPr>
          <w:rFonts w:ascii="Arial" w:hAnsi="Arial" w:cs="Arial"/>
          <w:bCs/>
          <w:szCs w:val="24"/>
        </w:rPr>
        <w:t xml:space="preserve"> Hamlet acts</w:t>
      </w:r>
      <w:r w:rsidR="00556840">
        <w:rPr>
          <w:rFonts w:ascii="Arial" w:hAnsi="Arial" w:cs="Arial"/>
          <w:bCs/>
          <w:szCs w:val="24"/>
        </w:rPr>
        <w:t xml:space="preserve"> strangely. We have been transported to Elsinore and </w:t>
      </w:r>
      <w:r w:rsidR="00556840" w:rsidRPr="00556840">
        <w:rPr>
          <w:rFonts w:ascii="Arial" w:hAnsi="Arial" w:cs="Arial"/>
          <w:b/>
          <w:szCs w:val="24"/>
        </w:rPr>
        <w:t>Claudius</w:t>
      </w:r>
      <w:r w:rsidR="00556840">
        <w:rPr>
          <w:rFonts w:ascii="Arial" w:hAnsi="Arial" w:cs="Arial"/>
          <w:bCs/>
          <w:szCs w:val="24"/>
        </w:rPr>
        <w:t xml:space="preserve"> and </w:t>
      </w:r>
      <w:r w:rsidR="00556840" w:rsidRPr="00556840">
        <w:rPr>
          <w:rFonts w:ascii="Arial" w:hAnsi="Arial" w:cs="Arial"/>
          <w:b/>
          <w:szCs w:val="24"/>
        </w:rPr>
        <w:t>Gertrude</w:t>
      </w:r>
      <w:r w:rsidR="00556840">
        <w:rPr>
          <w:rFonts w:ascii="Arial" w:hAnsi="Arial" w:cs="Arial"/>
          <w:bCs/>
          <w:szCs w:val="24"/>
        </w:rPr>
        <w:t xml:space="preserve"> enter to welcome Rosencrantz and Guildenstern. They give them the commission – to find out the cause (and potential cure) of Hamlet’s madness. They leave and Rosencrantz and Guildenstern prepare to meet Hamlet – first by playing a game of ‘Questions Only’ and then by role-playing the encounter. Hamlet arrives and greets them as old friends.</w:t>
      </w:r>
    </w:p>
    <w:p w14:paraId="4666CF89" w14:textId="77777777" w:rsidR="00556840" w:rsidRDefault="00556840" w:rsidP="008C3E0E">
      <w:pPr>
        <w:pStyle w:val="ListParagraph"/>
        <w:spacing w:after="160" w:line="259" w:lineRule="auto"/>
        <w:ind w:left="0"/>
        <w:rPr>
          <w:rFonts w:ascii="Arial" w:hAnsi="Arial" w:cs="Arial"/>
          <w:bCs/>
          <w:szCs w:val="24"/>
        </w:rPr>
      </w:pPr>
    </w:p>
    <w:p w14:paraId="07D46641" w14:textId="3BFCB413" w:rsidR="00556840" w:rsidRDefault="00556840" w:rsidP="008C3E0E">
      <w:pPr>
        <w:pStyle w:val="ListParagraph"/>
        <w:spacing w:after="160" w:line="259" w:lineRule="auto"/>
        <w:ind w:left="0"/>
        <w:rPr>
          <w:rFonts w:ascii="Arial" w:hAnsi="Arial" w:cs="Arial"/>
          <w:b/>
          <w:szCs w:val="24"/>
        </w:rPr>
      </w:pPr>
      <w:r w:rsidRPr="00556840">
        <w:rPr>
          <w:rFonts w:ascii="Arial" w:hAnsi="Arial" w:cs="Arial"/>
          <w:b/>
          <w:szCs w:val="24"/>
        </w:rPr>
        <w:t>Act Two</w:t>
      </w:r>
    </w:p>
    <w:p w14:paraId="3B00A3E9" w14:textId="77777777" w:rsidR="00556840" w:rsidRDefault="00556840" w:rsidP="008C3E0E">
      <w:pPr>
        <w:pStyle w:val="ListParagraph"/>
        <w:spacing w:after="160" w:line="259" w:lineRule="auto"/>
        <w:ind w:left="0"/>
        <w:rPr>
          <w:rFonts w:ascii="Arial" w:hAnsi="Arial" w:cs="Arial"/>
          <w:b/>
          <w:szCs w:val="24"/>
        </w:rPr>
      </w:pPr>
    </w:p>
    <w:p w14:paraId="1D1D45DA" w14:textId="77777777" w:rsidR="009664B2" w:rsidRDefault="009664B2" w:rsidP="008C3E0E">
      <w:pPr>
        <w:pStyle w:val="ListParagraph"/>
        <w:spacing w:after="160" w:line="259" w:lineRule="auto"/>
        <w:ind w:left="0"/>
        <w:rPr>
          <w:rFonts w:ascii="Arial" w:hAnsi="Arial" w:cs="Arial"/>
          <w:bCs/>
          <w:szCs w:val="24"/>
        </w:rPr>
      </w:pPr>
      <w:r w:rsidRPr="009664B2">
        <w:rPr>
          <w:rFonts w:ascii="Arial" w:hAnsi="Arial" w:cs="Arial"/>
          <w:b/>
          <w:szCs w:val="24"/>
        </w:rPr>
        <w:lastRenderedPageBreak/>
        <w:t>Scene One</w:t>
      </w:r>
    </w:p>
    <w:p w14:paraId="11464BE9" w14:textId="451A2D83" w:rsidR="009664B2" w:rsidRDefault="00556840" w:rsidP="008C3E0E">
      <w:pPr>
        <w:pStyle w:val="ListParagraph"/>
        <w:spacing w:after="160" w:line="259" w:lineRule="auto"/>
        <w:ind w:left="0"/>
        <w:rPr>
          <w:rFonts w:ascii="Arial" w:hAnsi="Arial" w:cs="Arial"/>
          <w:bCs/>
          <w:szCs w:val="24"/>
        </w:rPr>
      </w:pPr>
      <w:r>
        <w:rPr>
          <w:rFonts w:ascii="Arial" w:hAnsi="Arial" w:cs="Arial"/>
          <w:bCs/>
          <w:szCs w:val="24"/>
        </w:rPr>
        <w:t xml:space="preserve">After the meeting Rosencrantz and Guildenstern have a post-mortem. It did not go well and they are completely non-plussed. The players have arrived </w:t>
      </w:r>
      <w:r w:rsidR="005403A3">
        <w:rPr>
          <w:rFonts w:ascii="Arial" w:hAnsi="Arial" w:cs="Arial"/>
          <w:bCs/>
          <w:szCs w:val="24"/>
        </w:rPr>
        <w:t>(annoyed that Rosencrantz and Guildenstern did not stay for their performance at the side of the road)</w:t>
      </w:r>
      <w:r>
        <w:rPr>
          <w:rFonts w:ascii="Arial" w:hAnsi="Arial" w:cs="Arial"/>
          <w:bCs/>
          <w:szCs w:val="24"/>
        </w:rPr>
        <w:t xml:space="preserve">and Hamlet is giving them </w:t>
      </w:r>
      <w:r w:rsidRPr="00556840">
        <w:rPr>
          <w:rFonts w:ascii="Arial" w:hAnsi="Arial" w:cs="Arial"/>
          <w:bCs/>
          <w:i/>
          <w:iCs/>
          <w:szCs w:val="24"/>
        </w:rPr>
        <w:t xml:space="preserve">The Murder of </w:t>
      </w:r>
      <w:proofErr w:type="spellStart"/>
      <w:r w:rsidRPr="00556840">
        <w:rPr>
          <w:rFonts w:ascii="Arial" w:hAnsi="Arial" w:cs="Arial"/>
          <w:bCs/>
          <w:i/>
          <w:iCs/>
          <w:szCs w:val="24"/>
        </w:rPr>
        <w:t>Gonzago</w:t>
      </w:r>
      <w:proofErr w:type="spellEnd"/>
      <w:r>
        <w:rPr>
          <w:rFonts w:ascii="Arial" w:hAnsi="Arial" w:cs="Arial"/>
          <w:bCs/>
          <w:szCs w:val="24"/>
        </w:rPr>
        <w:t xml:space="preserve"> play to perform.</w:t>
      </w:r>
      <w:r w:rsidR="00594142">
        <w:rPr>
          <w:rFonts w:ascii="Arial" w:hAnsi="Arial" w:cs="Arial"/>
          <w:bCs/>
          <w:szCs w:val="24"/>
        </w:rPr>
        <w:t xml:space="preserve"> They wander off stage.</w:t>
      </w:r>
      <w:r w:rsidR="009664B2">
        <w:rPr>
          <w:rFonts w:ascii="Arial" w:hAnsi="Arial" w:cs="Arial"/>
          <w:bCs/>
          <w:szCs w:val="24"/>
        </w:rPr>
        <w:t xml:space="preserve"> Claudius and Gertrude enter and ask them how the meeting went – Rosencrantz and Guildenstern equivocate. Hamlet arrives and is clearly thinking through his ‘To Be or Not </w:t>
      </w:r>
      <w:proofErr w:type="gramStart"/>
      <w:r w:rsidR="009664B2">
        <w:rPr>
          <w:rFonts w:ascii="Arial" w:hAnsi="Arial" w:cs="Arial"/>
          <w:bCs/>
          <w:szCs w:val="24"/>
        </w:rPr>
        <w:t>To</w:t>
      </w:r>
      <w:proofErr w:type="gramEnd"/>
      <w:r w:rsidR="009664B2">
        <w:rPr>
          <w:rFonts w:ascii="Arial" w:hAnsi="Arial" w:cs="Arial"/>
          <w:bCs/>
          <w:szCs w:val="24"/>
        </w:rPr>
        <w:t xml:space="preserve"> Be’ speech. Then he confronts Ophelia. They </w:t>
      </w:r>
      <w:r w:rsidR="005403A3">
        <w:rPr>
          <w:rFonts w:ascii="Arial" w:hAnsi="Arial" w:cs="Arial"/>
          <w:bCs/>
          <w:szCs w:val="24"/>
        </w:rPr>
        <w:t>leave</w:t>
      </w:r>
      <w:r w:rsidR="009664B2">
        <w:rPr>
          <w:rFonts w:ascii="Arial" w:hAnsi="Arial" w:cs="Arial"/>
          <w:bCs/>
          <w:szCs w:val="24"/>
        </w:rPr>
        <w:t xml:space="preserve">, the players </w:t>
      </w:r>
      <w:r w:rsidR="00594142">
        <w:rPr>
          <w:rFonts w:ascii="Arial" w:hAnsi="Arial" w:cs="Arial"/>
          <w:bCs/>
          <w:szCs w:val="24"/>
        </w:rPr>
        <w:t>come back</w:t>
      </w:r>
      <w:r w:rsidR="009664B2">
        <w:rPr>
          <w:rFonts w:ascii="Arial" w:hAnsi="Arial" w:cs="Arial"/>
          <w:bCs/>
          <w:szCs w:val="24"/>
        </w:rPr>
        <w:t xml:space="preserve"> and perform the dumbshow to the </w:t>
      </w:r>
      <w:proofErr w:type="spellStart"/>
      <w:r w:rsidR="009664B2" w:rsidRPr="009664B2">
        <w:rPr>
          <w:rFonts w:ascii="Arial" w:hAnsi="Arial" w:cs="Arial"/>
          <w:bCs/>
          <w:i/>
          <w:iCs/>
          <w:szCs w:val="24"/>
        </w:rPr>
        <w:t>Gonzago</w:t>
      </w:r>
      <w:proofErr w:type="spellEnd"/>
      <w:r w:rsidR="009664B2">
        <w:rPr>
          <w:rFonts w:ascii="Arial" w:hAnsi="Arial" w:cs="Arial"/>
          <w:bCs/>
          <w:szCs w:val="24"/>
        </w:rPr>
        <w:t xml:space="preserve"> play. Claudius enters, expresses his s</w:t>
      </w:r>
      <w:r w:rsidR="00594142">
        <w:rPr>
          <w:rFonts w:ascii="Arial" w:hAnsi="Arial" w:cs="Arial"/>
          <w:bCs/>
          <w:szCs w:val="24"/>
        </w:rPr>
        <w:t>c</w:t>
      </w:r>
      <w:r w:rsidR="009664B2">
        <w:rPr>
          <w:rFonts w:ascii="Arial" w:hAnsi="Arial" w:cs="Arial"/>
          <w:bCs/>
          <w:szCs w:val="24"/>
        </w:rPr>
        <w:t xml:space="preserve">epticism over Polonius’ theory that Hamlet is mad for love of Ophelia and as they leave the Players perform the dumbshow part 2 – which goes on to tell the rest of the Hamlet story. It ends with the execution of two spies but Rosencrantz and Guildenstern fail to see themselves in those parts. </w:t>
      </w:r>
    </w:p>
    <w:p w14:paraId="772B2263" w14:textId="77777777" w:rsidR="009664B2" w:rsidRDefault="009664B2" w:rsidP="008C3E0E">
      <w:pPr>
        <w:pStyle w:val="ListParagraph"/>
        <w:spacing w:after="160" w:line="259" w:lineRule="auto"/>
        <w:ind w:left="0"/>
        <w:rPr>
          <w:rFonts w:ascii="Arial" w:hAnsi="Arial" w:cs="Arial"/>
          <w:bCs/>
          <w:szCs w:val="24"/>
        </w:rPr>
      </w:pPr>
    </w:p>
    <w:p w14:paraId="29BB6892" w14:textId="45DC0A9A" w:rsidR="009664B2" w:rsidRPr="009664B2" w:rsidRDefault="009664B2" w:rsidP="008C3E0E">
      <w:pPr>
        <w:pStyle w:val="ListParagraph"/>
        <w:spacing w:after="160" w:line="259" w:lineRule="auto"/>
        <w:ind w:left="0"/>
        <w:rPr>
          <w:rFonts w:ascii="Arial" w:hAnsi="Arial" w:cs="Arial"/>
          <w:b/>
          <w:szCs w:val="24"/>
        </w:rPr>
      </w:pPr>
      <w:r w:rsidRPr="009664B2">
        <w:rPr>
          <w:rFonts w:ascii="Arial" w:hAnsi="Arial" w:cs="Arial"/>
          <w:b/>
          <w:szCs w:val="24"/>
        </w:rPr>
        <w:t>Scene Two</w:t>
      </w:r>
    </w:p>
    <w:p w14:paraId="7E690EB7" w14:textId="4460CE37" w:rsidR="009664B2" w:rsidRDefault="009664B2" w:rsidP="008C3E0E">
      <w:pPr>
        <w:pStyle w:val="ListParagraph"/>
        <w:spacing w:after="160" w:line="259" w:lineRule="auto"/>
        <w:ind w:left="0"/>
        <w:rPr>
          <w:rFonts w:ascii="Arial" w:hAnsi="Arial" w:cs="Arial"/>
          <w:bCs/>
          <w:szCs w:val="24"/>
        </w:rPr>
      </w:pPr>
      <w:r>
        <w:rPr>
          <w:rFonts w:ascii="Arial" w:hAnsi="Arial" w:cs="Arial"/>
          <w:bCs/>
          <w:szCs w:val="24"/>
        </w:rPr>
        <w:t xml:space="preserve">We hear (off-stage) the conclusion of the </w:t>
      </w:r>
      <w:proofErr w:type="spellStart"/>
      <w:r>
        <w:rPr>
          <w:rFonts w:ascii="Arial" w:hAnsi="Arial" w:cs="Arial"/>
          <w:bCs/>
          <w:szCs w:val="24"/>
        </w:rPr>
        <w:t>Gonzago</w:t>
      </w:r>
      <w:proofErr w:type="spellEnd"/>
      <w:r>
        <w:rPr>
          <w:rFonts w:ascii="Arial" w:hAnsi="Arial" w:cs="Arial"/>
          <w:bCs/>
          <w:szCs w:val="24"/>
        </w:rPr>
        <w:t xml:space="preserve"> performance and Claudius interrupting the play. Suddenly it is early morning and Hamlet h</w:t>
      </w:r>
      <w:r w:rsidR="00594142">
        <w:rPr>
          <w:rFonts w:ascii="Arial" w:hAnsi="Arial" w:cs="Arial"/>
          <w:bCs/>
          <w:szCs w:val="24"/>
        </w:rPr>
        <w:t>a</w:t>
      </w:r>
      <w:r>
        <w:rPr>
          <w:rFonts w:ascii="Arial" w:hAnsi="Arial" w:cs="Arial"/>
          <w:bCs/>
          <w:szCs w:val="24"/>
        </w:rPr>
        <w:t>s already murdered Polonius – Claudius gives Rosencrantz and Guildenstern orders to locate Hamlet and the body – they eventually find Hamlet but the body</w:t>
      </w:r>
      <w:r w:rsidR="00594142">
        <w:rPr>
          <w:rFonts w:ascii="Arial" w:hAnsi="Arial" w:cs="Arial"/>
          <w:bCs/>
          <w:szCs w:val="24"/>
        </w:rPr>
        <w:t xml:space="preserve"> of Polonius</w:t>
      </w:r>
      <w:r>
        <w:rPr>
          <w:rFonts w:ascii="Arial" w:hAnsi="Arial" w:cs="Arial"/>
          <w:bCs/>
          <w:szCs w:val="24"/>
        </w:rPr>
        <w:t xml:space="preserve"> is ‘safely stowed.’ </w:t>
      </w:r>
    </w:p>
    <w:p w14:paraId="78CC0670" w14:textId="77777777" w:rsidR="009664B2" w:rsidRDefault="009664B2" w:rsidP="008C3E0E">
      <w:pPr>
        <w:pStyle w:val="ListParagraph"/>
        <w:spacing w:after="160" w:line="259" w:lineRule="auto"/>
        <w:ind w:left="0"/>
        <w:rPr>
          <w:rFonts w:ascii="Arial" w:hAnsi="Arial" w:cs="Arial"/>
          <w:bCs/>
          <w:szCs w:val="24"/>
        </w:rPr>
      </w:pPr>
    </w:p>
    <w:p w14:paraId="50193F90" w14:textId="4E315F4B" w:rsidR="009664B2" w:rsidRPr="009664B2" w:rsidRDefault="009664B2" w:rsidP="008C3E0E">
      <w:pPr>
        <w:pStyle w:val="ListParagraph"/>
        <w:spacing w:after="160" w:line="259" w:lineRule="auto"/>
        <w:ind w:left="0"/>
        <w:rPr>
          <w:rFonts w:ascii="Arial" w:hAnsi="Arial" w:cs="Arial"/>
          <w:b/>
          <w:szCs w:val="24"/>
        </w:rPr>
      </w:pPr>
      <w:r w:rsidRPr="009664B2">
        <w:rPr>
          <w:rFonts w:ascii="Arial" w:hAnsi="Arial" w:cs="Arial"/>
          <w:b/>
          <w:szCs w:val="24"/>
        </w:rPr>
        <w:t>Scene Three</w:t>
      </w:r>
    </w:p>
    <w:p w14:paraId="3EAB34F7" w14:textId="77777777" w:rsidR="009664B2" w:rsidRDefault="009664B2" w:rsidP="008C3E0E">
      <w:pPr>
        <w:pStyle w:val="ListParagraph"/>
        <w:spacing w:after="160" w:line="259" w:lineRule="auto"/>
        <w:ind w:left="0"/>
        <w:rPr>
          <w:rFonts w:ascii="Arial" w:hAnsi="Arial" w:cs="Arial"/>
          <w:bCs/>
          <w:szCs w:val="24"/>
        </w:rPr>
      </w:pPr>
    </w:p>
    <w:p w14:paraId="415AEA8B" w14:textId="78053675" w:rsidR="009664B2" w:rsidRDefault="009664B2" w:rsidP="008C3E0E">
      <w:pPr>
        <w:pStyle w:val="ListParagraph"/>
        <w:spacing w:after="160" w:line="259" w:lineRule="auto"/>
        <w:ind w:left="0"/>
        <w:rPr>
          <w:rFonts w:ascii="Arial" w:hAnsi="Arial" w:cs="Arial"/>
          <w:bCs/>
          <w:szCs w:val="24"/>
        </w:rPr>
      </w:pPr>
      <w:r w:rsidRPr="009664B2">
        <w:rPr>
          <w:rFonts w:ascii="Arial" w:hAnsi="Arial" w:cs="Arial"/>
          <w:bCs/>
          <w:szCs w:val="24"/>
        </w:rPr>
        <w:t>Again</w:t>
      </w:r>
      <w:r w:rsidR="00837421">
        <w:rPr>
          <w:rFonts w:ascii="Arial" w:hAnsi="Arial" w:cs="Arial"/>
          <w:bCs/>
          <w:szCs w:val="24"/>
        </w:rPr>
        <w:t>,</w:t>
      </w:r>
      <w:r>
        <w:rPr>
          <w:rFonts w:ascii="Arial" w:hAnsi="Arial" w:cs="Arial"/>
          <w:bCs/>
          <w:szCs w:val="24"/>
        </w:rPr>
        <w:t xml:space="preserve"> we are suddenly elsewhere – this time the coast of Denmark waiting for the ship to take Hamlet to England. Hamlet has some words with the </w:t>
      </w:r>
      <w:r w:rsidR="00594142" w:rsidRPr="00594142">
        <w:rPr>
          <w:rFonts w:ascii="Arial" w:hAnsi="Arial" w:cs="Arial"/>
          <w:b/>
          <w:szCs w:val="24"/>
        </w:rPr>
        <w:t>S</w:t>
      </w:r>
      <w:r w:rsidRPr="00594142">
        <w:rPr>
          <w:rFonts w:ascii="Arial" w:hAnsi="Arial" w:cs="Arial"/>
          <w:b/>
          <w:szCs w:val="24"/>
        </w:rPr>
        <w:t>oldier</w:t>
      </w:r>
      <w:r>
        <w:rPr>
          <w:rFonts w:ascii="Arial" w:hAnsi="Arial" w:cs="Arial"/>
          <w:bCs/>
          <w:szCs w:val="24"/>
        </w:rPr>
        <w:t xml:space="preserve"> (Captain in the original) and speaks his ‘How all occasions do inform against me.’ </w:t>
      </w:r>
      <w:proofErr w:type="gramStart"/>
      <w:r>
        <w:rPr>
          <w:rFonts w:ascii="Arial" w:hAnsi="Arial" w:cs="Arial"/>
          <w:bCs/>
          <w:szCs w:val="24"/>
        </w:rPr>
        <w:t>Sadly</w:t>
      </w:r>
      <w:proofErr w:type="gramEnd"/>
      <w:r>
        <w:rPr>
          <w:rFonts w:ascii="Arial" w:hAnsi="Arial" w:cs="Arial"/>
          <w:bCs/>
          <w:szCs w:val="24"/>
        </w:rPr>
        <w:t xml:space="preserve"> for Rosencrantz and Guildenstern he is facing away from them and </w:t>
      </w:r>
      <w:r w:rsidR="00594142">
        <w:rPr>
          <w:rFonts w:ascii="Arial" w:hAnsi="Arial" w:cs="Arial"/>
          <w:bCs/>
          <w:szCs w:val="24"/>
        </w:rPr>
        <w:t>it is blowing a gale</w:t>
      </w:r>
      <w:r>
        <w:rPr>
          <w:rFonts w:ascii="Arial" w:hAnsi="Arial" w:cs="Arial"/>
          <w:bCs/>
          <w:szCs w:val="24"/>
        </w:rPr>
        <w:t xml:space="preserve"> so they are unable to hear him.</w:t>
      </w:r>
    </w:p>
    <w:p w14:paraId="7D7B4BD2" w14:textId="77777777" w:rsidR="009664B2" w:rsidRDefault="009664B2" w:rsidP="008C3E0E">
      <w:pPr>
        <w:pStyle w:val="ListParagraph"/>
        <w:spacing w:after="160" w:line="259" w:lineRule="auto"/>
        <w:ind w:left="0"/>
        <w:rPr>
          <w:rFonts w:ascii="Arial" w:hAnsi="Arial" w:cs="Arial"/>
          <w:bCs/>
          <w:szCs w:val="24"/>
        </w:rPr>
      </w:pPr>
    </w:p>
    <w:p w14:paraId="72869675" w14:textId="77777777" w:rsidR="009664B2" w:rsidRDefault="009664B2" w:rsidP="008C3E0E">
      <w:pPr>
        <w:pStyle w:val="ListParagraph"/>
        <w:spacing w:after="160" w:line="259" w:lineRule="auto"/>
        <w:ind w:left="0"/>
        <w:rPr>
          <w:rFonts w:ascii="Arial" w:hAnsi="Arial" w:cs="Arial"/>
          <w:b/>
          <w:szCs w:val="24"/>
        </w:rPr>
      </w:pPr>
      <w:r w:rsidRPr="009664B2">
        <w:rPr>
          <w:rFonts w:ascii="Arial" w:hAnsi="Arial" w:cs="Arial"/>
          <w:b/>
          <w:szCs w:val="24"/>
        </w:rPr>
        <w:t>Act Three</w:t>
      </w:r>
    </w:p>
    <w:p w14:paraId="2CF9409C" w14:textId="77777777" w:rsidR="009664B2" w:rsidRDefault="009664B2" w:rsidP="008C3E0E">
      <w:pPr>
        <w:pStyle w:val="ListParagraph"/>
        <w:spacing w:after="160" w:line="259" w:lineRule="auto"/>
        <w:ind w:left="0"/>
        <w:rPr>
          <w:rFonts w:ascii="Arial" w:hAnsi="Arial" w:cs="Arial"/>
          <w:b/>
          <w:szCs w:val="24"/>
        </w:rPr>
      </w:pPr>
    </w:p>
    <w:p w14:paraId="300627F2" w14:textId="77777777" w:rsidR="009664B2" w:rsidRDefault="009664B2" w:rsidP="008C3E0E">
      <w:pPr>
        <w:pStyle w:val="ListParagraph"/>
        <w:spacing w:after="160" w:line="259" w:lineRule="auto"/>
        <w:ind w:left="0"/>
        <w:rPr>
          <w:rFonts w:ascii="Arial" w:hAnsi="Arial" w:cs="Arial"/>
          <w:b/>
          <w:szCs w:val="24"/>
        </w:rPr>
      </w:pPr>
      <w:r>
        <w:rPr>
          <w:rFonts w:ascii="Arial" w:hAnsi="Arial" w:cs="Arial"/>
          <w:b/>
          <w:szCs w:val="24"/>
        </w:rPr>
        <w:t>Scene One</w:t>
      </w:r>
    </w:p>
    <w:p w14:paraId="1E288EB6" w14:textId="77777777" w:rsidR="009664B2" w:rsidRDefault="009664B2" w:rsidP="008C3E0E">
      <w:pPr>
        <w:pStyle w:val="ListParagraph"/>
        <w:spacing w:after="160" w:line="259" w:lineRule="auto"/>
        <w:ind w:left="0"/>
        <w:rPr>
          <w:rFonts w:ascii="Arial" w:hAnsi="Arial" w:cs="Arial"/>
          <w:b/>
          <w:szCs w:val="24"/>
        </w:rPr>
      </w:pPr>
    </w:p>
    <w:p w14:paraId="31BFA037" w14:textId="7B645715" w:rsidR="008D215B" w:rsidRDefault="009664B2" w:rsidP="008C3E0E">
      <w:pPr>
        <w:pStyle w:val="ListParagraph"/>
        <w:spacing w:after="160" w:line="259" w:lineRule="auto"/>
        <w:ind w:left="0"/>
        <w:rPr>
          <w:rFonts w:ascii="Arial" w:hAnsi="Arial" w:cs="Arial"/>
          <w:bCs/>
          <w:szCs w:val="24"/>
        </w:rPr>
      </w:pPr>
      <w:r>
        <w:rPr>
          <w:rFonts w:ascii="Arial" w:hAnsi="Arial" w:cs="Arial"/>
          <w:bCs/>
          <w:szCs w:val="24"/>
        </w:rPr>
        <w:t xml:space="preserve">We are on the boat. </w:t>
      </w:r>
      <w:r w:rsidR="008D215B">
        <w:rPr>
          <w:rFonts w:ascii="Arial" w:hAnsi="Arial" w:cs="Arial"/>
          <w:bCs/>
          <w:szCs w:val="24"/>
        </w:rPr>
        <w:t xml:space="preserve">At night. </w:t>
      </w:r>
      <w:r>
        <w:rPr>
          <w:rFonts w:ascii="Arial" w:hAnsi="Arial" w:cs="Arial"/>
          <w:bCs/>
          <w:szCs w:val="24"/>
        </w:rPr>
        <w:t xml:space="preserve">Rosencrantz and Guildenstern have been given the letter to give to the English King. </w:t>
      </w:r>
      <w:r w:rsidR="008D215B">
        <w:rPr>
          <w:rFonts w:ascii="Arial" w:hAnsi="Arial" w:cs="Arial"/>
          <w:bCs/>
          <w:szCs w:val="24"/>
        </w:rPr>
        <w:t>They rehearse meeting the King and inadvertently open the letter which gives the orders to execute Hamlet. They are extremely shocked b</w:t>
      </w:r>
      <w:r w:rsidR="0054037A">
        <w:rPr>
          <w:rFonts w:ascii="Arial" w:hAnsi="Arial" w:cs="Arial"/>
          <w:bCs/>
          <w:szCs w:val="24"/>
        </w:rPr>
        <w:t>ut ambivalent</w:t>
      </w:r>
      <w:r w:rsidR="008D215B">
        <w:rPr>
          <w:rFonts w:ascii="Arial" w:hAnsi="Arial" w:cs="Arial"/>
          <w:bCs/>
          <w:szCs w:val="24"/>
        </w:rPr>
        <w:t xml:space="preserve">. At least </w:t>
      </w:r>
      <w:proofErr w:type="spellStart"/>
      <w:r w:rsidR="008D215B">
        <w:rPr>
          <w:rFonts w:ascii="Arial" w:hAnsi="Arial" w:cs="Arial"/>
          <w:bCs/>
          <w:szCs w:val="24"/>
        </w:rPr>
        <w:t>its</w:t>
      </w:r>
      <w:proofErr w:type="spellEnd"/>
      <w:r w:rsidR="008D215B">
        <w:rPr>
          <w:rFonts w:ascii="Arial" w:hAnsi="Arial" w:cs="Arial"/>
          <w:bCs/>
          <w:szCs w:val="24"/>
        </w:rPr>
        <w:t xml:space="preserve"> not them.</w:t>
      </w:r>
    </w:p>
    <w:p w14:paraId="7B2AAC96" w14:textId="77777777" w:rsidR="008D215B" w:rsidRDefault="008D215B" w:rsidP="008C3E0E">
      <w:pPr>
        <w:pStyle w:val="ListParagraph"/>
        <w:spacing w:after="160" w:line="259" w:lineRule="auto"/>
        <w:ind w:left="0"/>
        <w:rPr>
          <w:rFonts w:ascii="Arial" w:hAnsi="Arial" w:cs="Arial"/>
          <w:bCs/>
          <w:szCs w:val="24"/>
        </w:rPr>
      </w:pPr>
    </w:p>
    <w:p w14:paraId="0955B94E" w14:textId="77777777" w:rsidR="008D215B" w:rsidRDefault="008D215B" w:rsidP="008C3E0E">
      <w:pPr>
        <w:pStyle w:val="ListParagraph"/>
        <w:spacing w:after="160" w:line="259" w:lineRule="auto"/>
        <w:ind w:left="0"/>
        <w:rPr>
          <w:rFonts w:ascii="Arial" w:hAnsi="Arial" w:cs="Arial"/>
          <w:b/>
          <w:szCs w:val="24"/>
        </w:rPr>
      </w:pPr>
      <w:r w:rsidRPr="008D215B">
        <w:rPr>
          <w:rFonts w:ascii="Arial" w:hAnsi="Arial" w:cs="Arial"/>
          <w:b/>
          <w:szCs w:val="24"/>
        </w:rPr>
        <w:t>Scene Two</w:t>
      </w:r>
    </w:p>
    <w:p w14:paraId="46A8370D" w14:textId="523AB7B2" w:rsidR="008D215B" w:rsidRDefault="008D215B" w:rsidP="008C3E0E">
      <w:pPr>
        <w:pStyle w:val="ListParagraph"/>
        <w:spacing w:after="160" w:line="259" w:lineRule="auto"/>
        <w:ind w:left="0"/>
        <w:rPr>
          <w:rFonts w:ascii="Arial" w:hAnsi="Arial" w:cs="Arial"/>
          <w:bCs/>
          <w:szCs w:val="24"/>
        </w:rPr>
      </w:pPr>
      <w:r w:rsidRPr="008D215B">
        <w:rPr>
          <w:rFonts w:ascii="Arial" w:hAnsi="Arial" w:cs="Arial"/>
          <w:bCs/>
          <w:szCs w:val="24"/>
        </w:rPr>
        <w:t>Early morning</w:t>
      </w:r>
      <w:r>
        <w:rPr>
          <w:rFonts w:ascii="Arial" w:hAnsi="Arial" w:cs="Arial"/>
          <w:bCs/>
          <w:szCs w:val="24"/>
        </w:rPr>
        <w:t xml:space="preserve"> – Hamlet steals the letter while they sleep, reads it and then writes and substitutes a copy. The Players appear having stowed aboard due to their flop at Elsinore. There </w:t>
      </w:r>
      <w:proofErr w:type="gramStart"/>
      <w:r>
        <w:rPr>
          <w:rFonts w:ascii="Arial" w:hAnsi="Arial" w:cs="Arial"/>
          <w:bCs/>
          <w:szCs w:val="24"/>
        </w:rPr>
        <w:t>is</w:t>
      </w:r>
      <w:proofErr w:type="gramEnd"/>
      <w:r>
        <w:rPr>
          <w:rFonts w:ascii="Arial" w:hAnsi="Arial" w:cs="Arial"/>
          <w:bCs/>
          <w:szCs w:val="24"/>
        </w:rPr>
        <w:t xml:space="preserve"> a Pirate attack and Hamlet jumps ship. Now Rosencrantz and Guildenstern are stuck with a mission to England without their prisoner. They role play the exchange with the English King and open the new letter which states execute Rosencrantz and Guildenstern. They resign themselves to their fate assuming that the whole plot was to have them killed. But as Guildenstern states: ‘We’ll know better next time’</w:t>
      </w:r>
    </w:p>
    <w:p w14:paraId="5689C4B3" w14:textId="77777777" w:rsidR="008D215B" w:rsidRDefault="008D215B" w:rsidP="008C3E0E">
      <w:pPr>
        <w:pStyle w:val="ListParagraph"/>
        <w:spacing w:after="160" w:line="259" w:lineRule="auto"/>
        <w:ind w:left="0"/>
        <w:rPr>
          <w:rFonts w:ascii="Arial" w:hAnsi="Arial" w:cs="Arial"/>
          <w:bCs/>
          <w:szCs w:val="24"/>
        </w:rPr>
      </w:pPr>
    </w:p>
    <w:p w14:paraId="637AF53A" w14:textId="77777777" w:rsidR="008D215B" w:rsidRDefault="008D215B" w:rsidP="008C3E0E">
      <w:pPr>
        <w:pStyle w:val="ListParagraph"/>
        <w:spacing w:after="160" w:line="259" w:lineRule="auto"/>
        <w:ind w:left="0"/>
        <w:rPr>
          <w:rFonts w:ascii="Arial" w:hAnsi="Arial" w:cs="Arial"/>
          <w:b/>
          <w:szCs w:val="24"/>
        </w:rPr>
      </w:pPr>
      <w:r w:rsidRPr="008D215B">
        <w:rPr>
          <w:rFonts w:ascii="Arial" w:hAnsi="Arial" w:cs="Arial"/>
          <w:b/>
          <w:szCs w:val="24"/>
        </w:rPr>
        <w:t>Epilogue</w:t>
      </w:r>
    </w:p>
    <w:p w14:paraId="37580CD4" w14:textId="0676CE2B" w:rsidR="008D215B" w:rsidRPr="008D215B" w:rsidRDefault="008D215B" w:rsidP="008C3E0E">
      <w:pPr>
        <w:pStyle w:val="ListParagraph"/>
        <w:spacing w:after="160" w:line="259" w:lineRule="auto"/>
        <w:ind w:left="0"/>
        <w:rPr>
          <w:rFonts w:ascii="Arial" w:hAnsi="Arial" w:cs="Arial"/>
          <w:bCs/>
          <w:szCs w:val="24"/>
        </w:rPr>
      </w:pPr>
      <w:r w:rsidRPr="008D215B">
        <w:rPr>
          <w:rFonts w:ascii="Arial" w:hAnsi="Arial" w:cs="Arial"/>
          <w:b/>
          <w:szCs w:val="24"/>
        </w:rPr>
        <w:lastRenderedPageBreak/>
        <w:t>Fortinbras</w:t>
      </w:r>
      <w:r w:rsidRPr="008D215B">
        <w:rPr>
          <w:rFonts w:ascii="Arial" w:hAnsi="Arial" w:cs="Arial"/>
          <w:bCs/>
          <w:szCs w:val="24"/>
        </w:rPr>
        <w:t xml:space="preserve"> and</w:t>
      </w:r>
      <w:r>
        <w:rPr>
          <w:rFonts w:ascii="Arial" w:hAnsi="Arial" w:cs="Arial"/>
          <w:bCs/>
          <w:szCs w:val="24"/>
        </w:rPr>
        <w:t xml:space="preserve"> t</w:t>
      </w:r>
      <w:r w:rsidRPr="008D215B">
        <w:rPr>
          <w:rFonts w:ascii="Arial" w:hAnsi="Arial" w:cs="Arial"/>
          <w:bCs/>
          <w:szCs w:val="24"/>
        </w:rPr>
        <w:t xml:space="preserve">he </w:t>
      </w:r>
      <w:r w:rsidRPr="008D215B">
        <w:rPr>
          <w:rFonts w:ascii="Arial" w:hAnsi="Arial" w:cs="Arial"/>
          <w:b/>
          <w:szCs w:val="24"/>
        </w:rPr>
        <w:t>English Ambassador</w:t>
      </w:r>
      <w:r>
        <w:rPr>
          <w:rFonts w:ascii="Arial" w:hAnsi="Arial" w:cs="Arial"/>
          <w:bCs/>
          <w:szCs w:val="24"/>
        </w:rPr>
        <w:t xml:space="preserve"> survey the carnage at Elsinore. The ambassador states that ‘…his commandment is fulfilled. That Rosencrantz and Guildenstern are dead.</w:t>
      </w:r>
      <w:r w:rsidR="00047E37">
        <w:rPr>
          <w:rFonts w:ascii="Arial" w:hAnsi="Arial" w:cs="Arial"/>
          <w:bCs/>
          <w:szCs w:val="24"/>
        </w:rPr>
        <w:t>’</w:t>
      </w:r>
    </w:p>
    <w:p w14:paraId="7B7CB4CF" w14:textId="38B29DAF" w:rsidR="00556840" w:rsidRPr="008D215B" w:rsidRDefault="00556840" w:rsidP="008C3E0E">
      <w:pPr>
        <w:pStyle w:val="ListParagraph"/>
        <w:spacing w:after="160" w:line="259" w:lineRule="auto"/>
        <w:ind w:left="0"/>
        <w:rPr>
          <w:rFonts w:ascii="Arial" w:hAnsi="Arial" w:cs="Arial"/>
          <w:b/>
          <w:szCs w:val="24"/>
        </w:rPr>
      </w:pPr>
      <w:r w:rsidRPr="008D215B">
        <w:rPr>
          <w:rFonts w:ascii="Arial" w:hAnsi="Arial" w:cs="Arial"/>
          <w:bCs/>
          <w:szCs w:val="24"/>
        </w:rPr>
        <w:t xml:space="preserve"> </w:t>
      </w:r>
    </w:p>
    <w:p w14:paraId="45F05587" w14:textId="0AF76580" w:rsidR="0050508A" w:rsidRDefault="0050508A" w:rsidP="008C3E0E">
      <w:pPr>
        <w:jc w:val="center"/>
        <w:rPr>
          <w:rFonts w:ascii="Arial" w:hAnsi="Arial" w:cs="Arial"/>
          <w:b/>
          <w:bCs/>
          <w:color w:val="000000" w:themeColor="text1"/>
          <w:szCs w:val="24"/>
          <w14:textOutline w14:w="3175" w14:cap="rnd" w14:cmpd="sng" w14:algn="ctr">
            <w14:noFill/>
            <w14:prstDash w14:val="solid"/>
            <w14:bevel/>
          </w14:textOutline>
        </w:rPr>
      </w:pPr>
      <w:r w:rsidRPr="00023A19">
        <w:rPr>
          <w:rFonts w:ascii="Arial" w:hAnsi="Arial" w:cs="Arial"/>
          <w:b/>
          <w:bCs/>
          <w:color w:val="000000" w:themeColor="text1"/>
          <w:szCs w:val="24"/>
          <w14:textOutline w14:w="3175" w14:cap="rnd" w14:cmpd="sng" w14:algn="ctr">
            <w14:noFill/>
            <w14:prstDash w14:val="solid"/>
            <w14:bevel/>
          </w14:textOutline>
        </w:rPr>
        <w:t>CHARACTER BREAKDOWN</w:t>
      </w:r>
    </w:p>
    <w:p w14:paraId="2162C8BE" w14:textId="77777777" w:rsidR="00013779" w:rsidRDefault="00013779" w:rsidP="008C3E0E">
      <w:pPr>
        <w:jc w:val="center"/>
        <w:rPr>
          <w:rFonts w:ascii="Arial" w:hAnsi="Arial" w:cs="Arial"/>
          <w:b/>
          <w:bCs/>
          <w:color w:val="000000" w:themeColor="text1"/>
          <w:szCs w:val="24"/>
          <w14:textOutline w14:w="3175" w14:cap="rnd" w14:cmpd="sng" w14:algn="ctr">
            <w14:noFill/>
            <w14:prstDash w14:val="solid"/>
            <w14:bevel/>
          </w14:textOutline>
        </w:rPr>
      </w:pPr>
    </w:p>
    <w:p w14:paraId="47CBE3F5" w14:textId="77777777" w:rsidR="00A60499" w:rsidRPr="007A6DC3" w:rsidRDefault="00A60499" w:rsidP="008C3E0E">
      <w:pPr>
        <w:jc w:val="center"/>
        <w:rPr>
          <w:rFonts w:ascii="Arial" w:hAnsi="Arial" w:cs="Arial"/>
          <w:color w:val="000000" w:themeColor="text1"/>
          <w:szCs w:val="24"/>
          <w14:textOutline w14:w="3175" w14:cap="rnd" w14:cmpd="sng" w14:algn="ctr">
            <w14:noFill/>
            <w14:prstDash w14:val="solid"/>
            <w14:bevel/>
          </w14:textOutline>
        </w:rPr>
      </w:pPr>
    </w:p>
    <w:p w14:paraId="552610A1" w14:textId="7F909B63" w:rsidR="007A6DC3" w:rsidRPr="007A6DC3" w:rsidRDefault="007A6DC3" w:rsidP="008C3E0E">
      <w:pPr>
        <w:tabs>
          <w:tab w:val="left" w:pos="0"/>
        </w:tabs>
        <w:rPr>
          <w:rFonts w:ascii="Arial" w:hAnsi="Arial" w:cs="Arial"/>
          <w:color w:val="000000" w:themeColor="text1"/>
          <w:szCs w:val="24"/>
          <w14:textOutline w14:w="3175" w14:cap="rnd" w14:cmpd="sng" w14:algn="ctr">
            <w14:noFill/>
            <w14:prstDash w14:val="solid"/>
            <w14:bevel/>
          </w14:textOutline>
        </w:rPr>
      </w:pPr>
      <w:r w:rsidRPr="007A6DC3">
        <w:rPr>
          <w:rFonts w:ascii="Arial" w:hAnsi="Arial" w:cs="Arial"/>
          <w:b/>
          <w:bCs/>
          <w:color w:val="000000" w:themeColor="text1"/>
          <w:szCs w:val="24"/>
          <w14:textOutline w14:w="3175" w14:cap="rnd" w14:cmpd="sng" w14:algn="ctr">
            <w14:noFill/>
            <w14:prstDash w14:val="solid"/>
            <w14:bevel/>
          </w14:textOutline>
        </w:rPr>
        <w:t xml:space="preserve">Rosencrantz and Guildenstern </w:t>
      </w:r>
      <w:r w:rsidRPr="007A6DC3">
        <w:rPr>
          <w:rFonts w:ascii="Arial" w:hAnsi="Arial" w:cs="Arial"/>
          <w:color w:val="000000" w:themeColor="text1"/>
          <w:szCs w:val="24"/>
          <w14:textOutline w14:w="3175" w14:cap="rnd" w14:cmpd="sng" w14:algn="ctr">
            <w14:noFill/>
            <w14:prstDash w14:val="solid"/>
            <w14:bevel/>
          </w14:textOutline>
        </w:rPr>
        <w:t xml:space="preserve">(M 30s) – a double act harkening back to </w:t>
      </w:r>
      <w:r w:rsidRPr="007A6DC3">
        <w:rPr>
          <w:rFonts w:ascii="Arial" w:hAnsi="Arial" w:cs="Arial"/>
          <w:i/>
          <w:iCs/>
          <w:color w:val="000000" w:themeColor="text1"/>
          <w:szCs w:val="24"/>
          <w14:textOutline w14:w="3175" w14:cap="rnd" w14:cmpd="sng" w14:algn="ctr">
            <w14:noFill/>
            <w14:prstDash w14:val="solid"/>
            <w14:bevel/>
          </w14:textOutline>
        </w:rPr>
        <w:t>Laurel and Hardy</w:t>
      </w:r>
      <w:r w:rsidRPr="007A6DC3">
        <w:rPr>
          <w:rFonts w:ascii="Arial" w:hAnsi="Arial" w:cs="Arial"/>
          <w:color w:val="000000" w:themeColor="text1"/>
          <w:szCs w:val="24"/>
          <w14:textOutline w14:w="3175" w14:cap="rnd" w14:cmpd="sng" w14:algn="ctr">
            <w14:noFill/>
            <w14:prstDash w14:val="solid"/>
            <w14:bevel/>
          </w14:textOutline>
        </w:rPr>
        <w:t xml:space="preserve">, </w:t>
      </w:r>
      <w:r w:rsidRPr="007A6DC3">
        <w:rPr>
          <w:rFonts w:ascii="Arial" w:hAnsi="Arial" w:cs="Arial"/>
          <w:i/>
          <w:iCs/>
          <w:color w:val="000000" w:themeColor="text1"/>
          <w:szCs w:val="24"/>
          <w14:textOutline w14:w="3175" w14:cap="rnd" w14:cmpd="sng" w14:algn="ctr">
            <w14:noFill/>
            <w14:prstDash w14:val="solid"/>
            <w14:bevel/>
          </w14:textOutline>
        </w:rPr>
        <w:t>Vladimir and Estragon</w:t>
      </w:r>
      <w:r>
        <w:rPr>
          <w:rFonts w:ascii="Arial" w:hAnsi="Arial" w:cs="Arial"/>
          <w:color w:val="000000" w:themeColor="text1"/>
          <w:szCs w:val="24"/>
          <w14:textOutline w14:w="3175" w14:cap="rnd" w14:cmpd="sng" w14:algn="ctr">
            <w14:noFill/>
            <w14:prstDash w14:val="solid"/>
            <w14:bevel/>
          </w14:textOutline>
        </w:rPr>
        <w:t xml:space="preserve"> </w:t>
      </w:r>
      <w:r w:rsidRPr="007A6DC3">
        <w:rPr>
          <w:rFonts w:ascii="Arial" w:hAnsi="Arial" w:cs="Arial"/>
          <w:color w:val="000000" w:themeColor="text1"/>
          <w:szCs w:val="24"/>
          <w14:textOutline w14:w="3175" w14:cap="rnd" w14:cmpd="sng" w14:algn="ctr">
            <w14:noFill/>
            <w14:prstDash w14:val="solid"/>
            <w14:bevel/>
          </w14:textOutline>
        </w:rPr>
        <w:t xml:space="preserve">and </w:t>
      </w:r>
      <w:r w:rsidRPr="007A6DC3">
        <w:rPr>
          <w:rFonts w:ascii="Arial" w:hAnsi="Arial" w:cs="Arial"/>
          <w:i/>
          <w:iCs/>
          <w:color w:val="000000" w:themeColor="text1"/>
          <w:szCs w:val="24"/>
          <w14:textOutline w14:w="3175" w14:cap="rnd" w14:cmpd="sng" w14:algn="ctr">
            <w14:noFill/>
            <w14:prstDash w14:val="solid"/>
            <w14:bevel/>
          </w14:textOutline>
        </w:rPr>
        <w:t>Pete and Dud</w:t>
      </w:r>
      <w:r w:rsidRPr="007A6DC3">
        <w:rPr>
          <w:rFonts w:ascii="Arial" w:hAnsi="Arial" w:cs="Arial"/>
          <w:color w:val="000000" w:themeColor="text1"/>
          <w:szCs w:val="24"/>
          <w14:textOutline w14:w="3175" w14:cap="rnd" w14:cmpd="sng" w14:algn="ctr">
            <w14:noFill/>
            <w14:prstDash w14:val="solid"/>
            <w14:bevel/>
          </w14:textOutline>
        </w:rPr>
        <w:t>. As with those classic double acts there are subtle differences in character. Guildenstern is the</w:t>
      </w:r>
      <w:r>
        <w:rPr>
          <w:rFonts w:ascii="Arial" w:hAnsi="Arial" w:cs="Arial"/>
          <w:color w:val="000000" w:themeColor="text1"/>
          <w:szCs w:val="24"/>
          <w14:textOutline w14:w="3175" w14:cap="rnd" w14:cmpd="sng" w14:algn="ctr">
            <w14:noFill/>
            <w14:prstDash w14:val="solid"/>
            <w14:bevel/>
          </w14:textOutline>
        </w:rPr>
        <w:t xml:space="preserve"> </w:t>
      </w:r>
      <w:r w:rsidRPr="007A6DC3">
        <w:rPr>
          <w:rFonts w:ascii="Arial" w:hAnsi="Arial" w:cs="Arial"/>
          <w:color w:val="000000" w:themeColor="text1"/>
          <w:szCs w:val="24"/>
          <w14:textOutline w14:w="3175" w14:cap="rnd" w14:cmpd="sng" w14:algn="ctr">
            <w14:noFill/>
            <w14:prstDash w14:val="solid"/>
            <w14:bevel/>
          </w14:textOutline>
        </w:rPr>
        <w:t>more rational of the two. He</w:t>
      </w:r>
      <w:r>
        <w:rPr>
          <w:rFonts w:ascii="Arial" w:hAnsi="Arial" w:cs="Arial"/>
          <w:color w:val="000000" w:themeColor="text1"/>
          <w:szCs w:val="24"/>
          <w14:textOutline w14:w="3175" w14:cap="rnd" w14:cmpd="sng" w14:algn="ctr">
            <w14:noFill/>
            <w14:prstDash w14:val="solid"/>
            <w14:bevel/>
          </w14:textOutline>
        </w:rPr>
        <w:t xml:space="preserve"> u</w:t>
      </w:r>
      <w:r w:rsidRPr="007A6DC3">
        <w:rPr>
          <w:rFonts w:ascii="Arial" w:hAnsi="Arial" w:cs="Arial"/>
          <w:color w:val="000000" w:themeColor="text1"/>
          <w:szCs w:val="24"/>
          <w14:textOutline w14:w="3175" w14:cap="rnd" w14:cmpd="sng" w14:algn="ctr">
            <w14:noFill/>
            <w14:prstDash w14:val="solid"/>
            <w14:bevel/>
          </w14:textOutline>
        </w:rPr>
        <w:t>nderstands and worries about the implications of everything but hides it. Rosencrantz is</w:t>
      </w:r>
    </w:p>
    <w:p w14:paraId="1E6DF043" w14:textId="479293C1" w:rsidR="007A6DC3" w:rsidRPr="007A6DC3" w:rsidRDefault="007A6DC3" w:rsidP="008C3E0E">
      <w:pPr>
        <w:rPr>
          <w:rFonts w:ascii="Arial" w:hAnsi="Arial" w:cs="Arial"/>
          <w:color w:val="000000" w:themeColor="text1"/>
          <w:szCs w:val="24"/>
          <w14:textOutline w14:w="3175" w14:cap="rnd" w14:cmpd="sng" w14:algn="ctr">
            <w14:noFill/>
            <w14:prstDash w14:val="solid"/>
            <w14:bevel/>
          </w14:textOutline>
        </w:rPr>
      </w:pPr>
      <w:r w:rsidRPr="007A6DC3">
        <w:rPr>
          <w:rFonts w:ascii="Arial" w:hAnsi="Arial" w:cs="Arial"/>
          <w:color w:val="000000" w:themeColor="text1"/>
          <w:szCs w:val="24"/>
          <w14:textOutline w14:w="3175" w14:cap="rnd" w14:cmpd="sng" w14:algn="ctr">
            <w14:noFill/>
            <w14:prstDash w14:val="solid"/>
            <w14:bevel/>
          </w14:textOutline>
        </w:rPr>
        <w:t>the more trusting and innocent of the two. He is generally unconcerned and goes with the flow of life. The two carry</w:t>
      </w:r>
      <w:r>
        <w:rPr>
          <w:rFonts w:ascii="Arial" w:hAnsi="Arial" w:cs="Arial"/>
          <w:color w:val="000000" w:themeColor="text1"/>
          <w:szCs w:val="24"/>
          <w14:textOutline w14:w="3175" w14:cap="rnd" w14:cmpd="sng" w14:algn="ctr">
            <w14:noFill/>
            <w14:prstDash w14:val="solid"/>
            <w14:bevel/>
          </w14:textOutline>
        </w:rPr>
        <w:t xml:space="preserve"> </w:t>
      </w:r>
      <w:r w:rsidRPr="007A6DC3">
        <w:rPr>
          <w:rFonts w:ascii="Arial" w:hAnsi="Arial" w:cs="Arial"/>
          <w:color w:val="000000" w:themeColor="text1"/>
          <w:szCs w:val="24"/>
          <w14:textOutline w14:w="3175" w14:cap="rnd" w14:cmpd="sng" w14:algn="ctr">
            <w14:noFill/>
            <w14:prstDash w14:val="solid"/>
            <w14:bevel/>
          </w14:textOutline>
        </w:rPr>
        <w:t>the play – they are on stage for almost the entirety of the action and have a huge number of lines between them. We</w:t>
      </w:r>
      <w:r>
        <w:rPr>
          <w:rFonts w:ascii="Arial" w:hAnsi="Arial" w:cs="Arial"/>
          <w:color w:val="000000" w:themeColor="text1"/>
          <w:szCs w:val="24"/>
          <w14:textOutline w14:w="3175" w14:cap="rnd" w14:cmpd="sng" w14:algn="ctr">
            <w14:noFill/>
            <w14:prstDash w14:val="solid"/>
            <w14:bevel/>
          </w14:textOutline>
        </w:rPr>
        <w:t xml:space="preserve"> </w:t>
      </w:r>
      <w:r w:rsidRPr="007A6DC3">
        <w:rPr>
          <w:rFonts w:ascii="Arial" w:hAnsi="Arial" w:cs="Arial"/>
          <w:color w:val="000000" w:themeColor="text1"/>
          <w:szCs w:val="24"/>
          <w14:textOutline w14:w="3175" w14:cap="rnd" w14:cmpd="sng" w14:algn="ctr">
            <w14:noFill/>
            <w14:prstDash w14:val="solid"/>
            <w14:bevel/>
          </w14:textOutline>
        </w:rPr>
        <w:t>need very strong capable actors</w:t>
      </w:r>
      <w:r w:rsidR="00A036DF">
        <w:rPr>
          <w:rFonts w:ascii="Arial" w:hAnsi="Arial" w:cs="Arial"/>
          <w:color w:val="000000" w:themeColor="text1"/>
          <w:szCs w:val="24"/>
          <w14:textOutline w14:w="3175" w14:cap="rnd" w14:cmpd="sng" w14:algn="ctr">
            <w14:noFill/>
            <w14:prstDash w14:val="solid"/>
            <w14:bevel/>
          </w14:textOutline>
        </w:rPr>
        <w:t xml:space="preserve"> (lots of philosophising)</w:t>
      </w:r>
      <w:r w:rsidRPr="007A6DC3">
        <w:rPr>
          <w:rFonts w:ascii="Arial" w:hAnsi="Arial" w:cs="Arial"/>
          <w:color w:val="000000" w:themeColor="text1"/>
          <w:szCs w:val="24"/>
          <w14:textOutline w14:w="3175" w14:cap="rnd" w14:cmpd="sng" w14:algn="ctr">
            <w14:noFill/>
            <w14:prstDash w14:val="solid"/>
            <w14:bevel/>
          </w14:textOutline>
        </w:rPr>
        <w:t xml:space="preserve"> with great comic timing.</w:t>
      </w:r>
    </w:p>
    <w:p w14:paraId="7AA6F082" w14:textId="0959F97F" w:rsidR="007A6DC3" w:rsidRPr="007A6DC3" w:rsidRDefault="007A6DC3" w:rsidP="008C3E0E">
      <w:pPr>
        <w:rPr>
          <w:rFonts w:ascii="Arial" w:hAnsi="Arial" w:cs="Arial"/>
          <w:color w:val="000000" w:themeColor="text1"/>
          <w:szCs w:val="24"/>
          <w14:textOutline w14:w="3175" w14:cap="rnd" w14:cmpd="sng" w14:algn="ctr">
            <w14:noFill/>
            <w14:prstDash w14:val="solid"/>
            <w14:bevel/>
          </w14:textOutline>
        </w:rPr>
      </w:pPr>
    </w:p>
    <w:p w14:paraId="6B3F2FCC" w14:textId="42C2A76A" w:rsidR="007A6DC3" w:rsidRPr="007A6DC3" w:rsidRDefault="007A6DC3" w:rsidP="008C3E0E">
      <w:pPr>
        <w:rPr>
          <w:rFonts w:ascii="Arial" w:hAnsi="Arial" w:cs="Arial"/>
          <w:color w:val="000000" w:themeColor="text1"/>
          <w:szCs w:val="24"/>
          <w14:textOutline w14:w="3175" w14:cap="rnd" w14:cmpd="sng" w14:algn="ctr">
            <w14:noFill/>
            <w14:prstDash w14:val="solid"/>
            <w14:bevel/>
          </w14:textOutline>
        </w:rPr>
      </w:pPr>
      <w:r w:rsidRPr="007A6DC3">
        <w:rPr>
          <w:rFonts w:ascii="Arial" w:hAnsi="Arial" w:cs="Arial"/>
          <w:b/>
          <w:bCs/>
          <w:color w:val="000000" w:themeColor="text1"/>
          <w:szCs w:val="24"/>
          <w14:textOutline w14:w="3175" w14:cap="rnd" w14:cmpd="sng" w14:algn="ctr">
            <w14:noFill/>
            <w14:prstDash w14:val="solid"/>
            <w14:bevel/>
          </w14:textOutline>
        </w:rPr>
        <w:t xml:space="preserve">The Player </w:t>
      </w:r>
      <w:r w:rsidRPr="007A6DC3">
        <w:rPr>
          <w:rFonts w:ascii="Arial" w:hAnsi="Arial" w:cs="Arial"/>
          <w:color w:val="000000" w:themeColor="text1"/>
          <w:szCs w:val="24"/>
          <w14:textOutline w14:w="3175" w14:cap="rnd" w14:cmpd="sng" w14:algn="ctr">
            <w14:noFill/>
            <w14:prstDash w14:val="solid"/>
            <w14:bevel/>
          </w14:textOutline>
        </w:rPr>
        <w:t>(M or F any age) – An old-stager type. If the scene is not a two hander it will probably be a three hander</w:t>
      </w:r>
      <w:r>
        <w:rPr>
          <w:rFonts w:ascii="Arial" w:hAnsi="Arial" w:cs="Arial"/>
          <w:color w:val="000000" w:themeColor="text1"/>
          <w:szCs w:val="24"/>
          <w14:textOutline w14:w="3175" w14:cap="rnd" w14:cmpd="sng" w14:algn="ctr">
            <w14:noFill/>
            <w14:prstDash w14:val="solid"/>
            <w14:bevel/>
          </w14:textOutline>
        </w:rPr>
        <w:t xml:space="preserve"> </w:t>
      </w:r>
      <w:r w:rsidRPr="007A6DC3">
        <w:rPr>
          <w:rFonts w:ascii="Arial" w:hAnsi="Arial" w:cs="Arial"/>
          <w:color w:val="000000" w:themeColor="text1"/>
          <w:szCs w:val="24"/>
          <w14:textOutline w14:w="3175" w14:cap="rnd" w14:cmpd="sng" w14:algn="ctr">
            <w14:noFill/>
            <w14:prstDash w14:val="solid"/>
            <w14:bevel/>
          </w14:textOutline>
        </w:rPr>
        <w:t>with this character. The Player starts as being just comic mainly lamenting the current state of theatre but towards</w:t>
      </w:r>
      <w:r>
        <w:rPr>
          <w:rFonts w:ascii="Arial" w:hAnsi="Arial" w:cs="Arial"/>
          <w:color w:val="000000" w:themeColor="text1"/>
          <w:szCs w:val="24"/>
          <w14:textOutline w14:w="3175" w14:cap="rnd" w14:cmpd="sng" w14:algn="ctr">
            <w14:noFill/>
            <w14:prstDash w14:val="solid"/>
            <w14:bevel/>
          </w14:textOutline>
        </w:rPr>
        <w:t xml:space="preserve"> </w:t>
      </w:r>
      <w:r w:rsidRPr="007A6DC3">
        <w:rPr>
          <w:rFonts w:ascii="Arial" w:hAnsi="Arial" w:cs="Arial"/>
          <w:color w:val="000000" w:themeColor="text1"/>
          <w:szCs w:val="24"/>
          <w14:textOutline w14:w="3175" w14:cap="rnd" w14:cmpd="sng" w14:algn="ctr">
            <w14:noFill/>
            <w14:prstDash w14:val="solid"/>
            <w14:bevel/>
          </w14:textOutline>
        </w:rPr>
        <w:t xml:space="preserve">the end of the </w:t>
      </w:r>
      <w:proofErr w:type="gramStart"/>
      <w:r w:rsidRPr="007A6DC3">
        <w:rPr>
          <w:rFonts w:ascii="Arial" w:hAnsi="Arial" w:cs="Arial"/>
          <w:color w:val="000000" w:themeColor="text1"/>
          <w:szCs w:val="24"/>
          <w14:textOutline w14:w="3175" w14:cap="rnd" w14:cmpd="sng" w14:algn="ctr">
            <w14:noFill/>
            <w14:prstDash w14:val="solid"/>
            <w14:bevel/>
          </w14:textOutline>
        </w:rPr>
        <w:t>play</w:t>
      </w:r>
      <w:proofErr w:type="gramEnd"/>
      <w:r w:rsidRPr="007A6DC3">
        <w:rPr>
          <w:rFonts w:ascii="Arial" w:hAnsi="Arial" w:cs="Arial"/>
          <w:color w:val="000000" w:themeColor="text1"/>
          <w:szCs w:val="24"/>
          <w14:textOutline w14:w="3175" w14:cap="rnd" w14:cmpd="sng" w14:algn="ctr">
            <w14:noFill/>
            <w14:prstDash w14:val="solid"/>
            <w14:bevel/>
          </w14:textOutline>
        </w:rPr>
        <w:t xml:space="preserve"> they start to become something of a puppet-master (At the end and in reply to Ros</w:t>
      </w:r>
      <w:r w:rsidR="00DB6DBF">
        <w:rPr>
          <w:rFonts w:ascii="Arial" w:hAnsi="Arial" w:cs="Arial"/>
          <w:color w:val="000000" w:themeColor="text1"/>
          <w:szCs w:val="24"/>
          <w14:textOutline w14:w="3175" w14:cap="rnd" w14:cmpd="sng" w14:algn="ctr">
            <w14:noFill/>
            <w14:prstDash w14:val="solid"/>
            <w14:bevel/>
          </w14:textOutline>
        </w:rPr>
        <w:t>encrantz</w:t>
      </w:r>
      <w:r w:rsidRPr="007A6DC3">
        <w:rPr>
          <w:rFonts w:ascii="Arial" w:hAnsi="Arial" w:cs="Arial"/>
          <w:color w:val="000000" w:themeColor="text1"/>
          <w:szCs w:val="24"/>
          <w14:textOutline w14:w="3175" w14:cap="rnd" w14:cmpd="sng" w14:algn="ctr">
            <w14:noFill/>
            <w14:prstDash w14:val="solid"/>
            <w14:bevel/>
          </w14:textOutline>
        </w:rPr>
        <w:t xml:space="preserve"> asking why</w:t>
      </w:r>
    </w:p>
    <w:p w14:paraId="72198A43" w14:textId="07D384E2" w:rsidR="007A6DC3" w:rsidRPr="007A6DC3" w:rsidRDefault="007A6DC3" w:rsidP="008C3E0E">
      <w:pPr>
        <w:rPr>
          <w:rFonts w:ascii="Arial" w:hAnsi="Arial" w:cs="Arial"/>
          <w:color w:val="000000" w:themeColor="text1"/>
          <w:szCs w:val="24"/>
          <w14:textOutline w14:w="3175" w14:cap="rnd" w14:cmpd="sng" w14:algn="ctr">
            <w14:noFill/>
            <w14:prstDash w14:val="solid"/>
            <w14:bevel/>
          </w14:textOutline>
        </w:rPr>
      </w:pPr>
      <w:r w:rsidRPr="007A6DC3">
        <w:rPr>
          <w:rFonts w:ascii="Arial" w:hAnsi="Arial" w:cs="Arial"/>
          <w:color w:val="000000" w:themeColor="text1"/>
          <w:szCs w:val="24"/>
          <w14:textOutline w14:w="3175" w14:cap="rnd" w14:cmpd="sng" w14:algn="ctr">
            <w14:noFill/>
            <w14:prstDash w14:val="solid"/>
            <w14:bevel/>
          </w14:textOutline>
        </w:rPr>
        <w:t>them he cryptically replies ‘You are Rosencrantz and Guildenstern. That’s enough.’).</w:t>
      </w:r>
    </w:p>
    <w:p w14:paraId="58DA0E92" w14:textId="589D83ED" w:rsidR="007A6DC3" w:rsidRPr="007A6DC3" w:rsidRDefault="007A6DC3" w:rsidP="008C3E0E">
      <w:pPr>
        <w:rPr>
          <w:rFonts w:ascii="Arial" w:hAnsi="Arial" w:cs="Arial"/>
          <w:color w:val="000000" w:themeColor="text1"/>
          <w:szCs w:val="24"/>
          <w14:textOutline w14:w="3175" w14:cap="rnd" w14:cmpd="sng" w14:algn="ctr">
            <w14:noFill/>
            <w14:prstDash w14:val="solid"/>
            <w14:bevel/>
          </w14:textOutline>
        </w:rPr>
      </w:pPr>
    </w:p>
    <w:p w14:paraId="2C3F61A7"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Characters from Hamlet</w:t>
      </w:r>
    </w:p>
    <w:p w14:paraId="1691FDBE"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 </w:t>
      </w:r>
    </w:p>
    <w:p w14:paraId="79C00CBB" w14:textId="08C221D2"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A N</w:t>
      </w:r>
      <w:r w:rsidR="009E7CD2" w:rsidRPr="00047E37">
        <w:rPr>
          <w:rFonts w:ascii="Arial" w:hAnsi="Arial" w:cs="Arial"/>
          <w:b/>
          <w:bCs/>
          <w:color w:val="000000" w:themeColor="text1"/>
          <w:szCs w:val="24"/>
          <w14:textOutline w14:w="3175" w14:cap="rnd" w14:cmpd="sng" w14:algn="ctr">
            <w14:noFill/>
            <w14:prstDash w14:val="solid"/>
            <w14:bevel/>
          </w14:textOutline>
        </w:rPr>
        <w:t>ote on the</w:t>
      </w:r>
      <w:r w:rsidRPr="00047E37">
        <w:rPr>
          <w:rFonts w:ascii="Arial" w:hAnsi="Arial" w:cs="Arial"/>
          <w:b/>
          <w:bCs/>
          <w:color w:val="000000" w:themeColor="text1"/>
          <w:szCs w:val="24"/>
          <w14:textOutline w14:w="3175" w14:cap="rnd" w14:cmpd="sng" w14:algn="ctr">
            <w14:noFill/>
            <w14:prstDash w14:val="solid"/>
            <w14:bevel/>
          </w14:textOutline>
        </w:rPr>
        <w:t xml:space="preserve"> Shakespeare scenes</w:t>
      </w:r>
    </w:p>
    <w:p w14:paraId="57B5504D" w14:textId="77777777" w:rsidR="007A6DC3" w:rsidRPr="00DB6DBF"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 </w:t>
      </w:r>
    </w:p>
    <w:p w14:paraId="259057EB" w14:textId="22CB0E38" w:rsidR="007A6DC3" w:rsidRPr="00DB6DBF" w:rsidRDefault="007A6DC3" w:rsidP="008C3E0E">
      <w:pPr>
        <w:rPr>
          <w:rFonts w:ascii="Arial" w:hAnsi="Arial" w:cs="Arial"/>
          <w:color w:val="000000" w:themeColor="text1"/>
          <w:szCs w:val="24"/>
          <w14:textOutline w14:w="3175" w14:cap="rnd" w14:cmpd="sng" w14:algn="ctr">
            <w14:noFill/>
            <w14:prstDash w14:val="solid"/>
            <w14:bevel/>
          </w14:textOutline>
        </w:rPr>
      </w:pPr>
      <w:r w:rsidRPr="00DB6DBF">
        <w:rPr>
          <w:rFonts w:ascii="Arial" w:hAnsi="Arial" w:cs="Arial"/>
          <w:color w:val="000000" w:themeColor="text1"/>
          <w:szCs w:val="24"/>
          <w14:textOutline w14:w="3175" w14:cap="rnd" w14:cmpd="sng" w14:algn="ctr">
            <w14:noFill/>
            <w14:prstDash w14:val="solid"/>
            <w14:bevel/>
          </w14:textOutline>
        </w:rPr>
        <w:t>These are to be played as realistically and genuinely as possible. It is imperative that the audience believe that Ros</w:t>
      </w:r>
      <w:r w:rsidR="00DB6DBF" w:rsidRPr="00DB6DBF">
        <w:rPr>
          <w:rFonts w:ascii="Arial" w:hAnsi="Arial" w:cs="Arial"/>
          <w:color w:val="000000" w:themeColor="text1"/>
          <w:szCs w:val="24"/>
          <w14:textOutline w14:w="3175" w14:cap="rnd" w14:cmpd="sng" w14:algn="ctr">
            <w14:noFill/>
            <w14:prstDash w14:val="solid"/>
            <w14:bevel/>
          </w14:textOutline>
        </w:rPr>
        <w:t>encrantz</w:t>
      </w:r>
      <w:r w:rsidRPr="00DB6DBF">
        <w:rPr>
          <w:rFonts w:ascii="Arial" w:hAnsi="Arial" w:cs="Arial"/>
          <w:color w:val="000000" w:themeColor="text1"/>
          <w:szCs w:val="24"/>
          <w14:textOutline w14:w="3175" w14:cap="rnd" w14:cmpd="sng" w14:algn="ctr">
            <w14:noFill/>
            <w14:prstDash w14:val="solid"/>
            <w14:bevel/>
          </w14:textOutline>
        </w:rPr>
        <w:t xml:space="preserve"> and Guil</w:t>
      </w:r>
      <w:r w:rsidR="00DB6DBF" w:rsidRPr="00DB6DBF">
        <w:rPr>
          <w:rFonts w:ascii="Arial" w:hAnsi="Arial" w:cs="Arial"/>
          <w:color w:val="000000" w:themeColor="text1"/>
          <w:szCs w:val="24"/>
          <w14:textOutline w14:w="3175" w14:cap="rnd" w14:cmpd="sng" w14:algn="ctr">
            <w14:noFill/>
            <w14:prstDash w14:val="solid"/>
            <w14:bevel/>
          </w14:textOutline>
        </w:rPr>
        <w:t>denstern</w:t>
      </w:r>
      <w:r w:rsidRPr="00DB6DBF">
        <w:rPr>
          <w:rFonts w:ascii="Arial" w:hAnsi="Arial" w:cs="Arial"/>
          <w:color w:val="000000" w:themeColor="text1"/>
          <w:szCs w:val="24"/>
          <w14:textOutline w14:w="3175" w14:cap="rnd" w14:cmpd="sng" w14:algn="ctr">
            <w14:noFill/>
            <w14:prstDash w14:val="solid"/>
            <w14:bevel/>
          </w14:textOutline>
        </w:rPr>
        <w:t xml:space="preserve"> are capable of existing in both their own and Hamlet’s worlds so the transition cannot be jarring. No theatricality or obvious ‘verse speaking.’</w:t>
      </w:r>
    </w:p>
    <w:p w14:paraId="2D8998BB"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color w:val="000000" w:themeColor="text1"/>
          <w:szCs w:val="24"/>
          <w14:textOutline w14:w="3175" w14:cap="rnd" w14:cmpd="sng" w14:algn="ctr">
            <w14:noFill/>
            <w14:prstDash w14:val="solid"/>
            <w14:bevel/>
          </w14:textOutline>
        </w:rPr>
        <w:t> </w:t>
      </w:r>
    </w:p>
    <w:p w14:paraId="5B201752" w14:textId="241ED3CD"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 xml:space="preserve">Hamlet </w:t>
      </w:r>
      <w:r w:rsidRPr="00047E37">
        <w:rPr>
          <w:rFonts w:ascii="Arial" w:hAnsi="Arial" w:cs="Arial"/>
          <w:color w:val="000000" w:themeColor="text1"/>
          <w:szCs w:val="24"/>
          <w14:textOutline w14:w="3175" w14:cap="rnd" w14:cmpd="sng" w14:algn="ctr">
            <w14:noFill/>
            <w14:prstDash w14:val="solid"/>
            <w14:bevel/>
          </w14:textOutline>
        </w:rPr>
        <w:t xml:space="preserve"> - (M same age as Ros and </w:t>
      </w:r>
      <w:proofErr w:type="spellStart"/>
      <w:r w:rsidRPr="00047E37">
        <w:rPr>
          <w:rFonts w:ascii="Arial" w:hAnsi="Arial" w:cs="Arial"/>
          <w:color w:val="000000" w:themeColor="text1"/>
          <w:szCs w:val="24"/>
          <w14:textOutline w14:w="3175" w14:cap="rnd" w14:cmpd="sng" w14:algn="ctr">
            <w14:noFill/>
            <w14:prstDash w14:val="solid"/>
            <w14:bevel/>
          </w14:textOutline>
        </w:rPr>
        <w:t>Guil</w:t>
      </w:r>
      <w:proofErr w:type="spellEnd"/>
      <w:r w:rsidRPr="00047E37">
        <w:rPr>
          <w:rFonts w:ascii="Arial" w:hAnsi="Arial" w:cs="Arial"/>
          <w:color w:val="000000" w:themeColor="text1"/>
          <w:szCs w:val="24"/>
          <w14:textOutline w14:w="3175" w14:cap="rnd" w14:cmpd="sng" w14:algn="ctr">
            <w14:noFill/>
            <w14:prstDash w14:val="solid"/>
            <w14:bevel/>
          </w14:textOutline>
        </w:rPr>
        <w:t xml:space="preserve">.) It is generally thought that the Hamlet of </w:t>
      </w:r>
      <w:r w:rsidRPr="00DB6DBF">
        <w:rPr>
          <w:rFonts w:ascii="Arial" w:hAnsi="Arial" w:cs="Arial"/>
          <w:i/>
          <w:iCs/>
          <w:color w:val="000000" w:themeColor="text1"/>
          <w:szCs w:val="24"/>
          <w14:textOutline w14:w="3175" w14:cap="rnd" w14:cmpd="sng" w14:algn="ctr">
            <w14:noFill/>
            <w14:prstDash w14:val="solid"/>
            <w14:bevel/>
          </w14:textOutline>
        </w:rPr>
        <w:t>Ros</w:t>
      </w:r>
      <w:r w:rsidR="00DB6DBF" w:rsidRPr="00DB6DBF">
        <w:rPr>
          <w:rFonts w:ascii="Arial" w:hAnsi="Arial" w:cs="Arial"/>
          <w:i/>
          <w:iCs/>
          <w:color w:val="000000" w:themeColor="text1"/>
          <w:szCs w:val="24"/>
          <w14:textOutline w14:w="3175" w14:cap="rnd" w14:cmpd="sng" w14:algn="ctr">
            <w14:noFill/>
            <w14:prstDash w14:val="solid"/>
            <w14:bevel/>
          </w14:textOutline>
        </w:rPr>
        <w:t>encrantz</w:t>
      </w:r>
      <w:r w:rsidRPr="00DB6DBF">
        <w:rPr>
          <w:rFonts w:ascii="Arial" w:hAnsi="Arial" w:cs="Arial"/>
          <w:i/>
          <w:iCs/>
          <w:color w:val="000000" w:themeColor="text1"/>
          <w:szCs w:val="24"/>
          <w14:textOutline w14:w="3175" w14:cap="rnd" w14:cmpd="sng" w14:algn="ctr">
            <w14:noFill/>
            <w14:prstDash w14:val="solid"/>
            <w14:bevel/>
          </w14:textOutline>
        </w:rPr>
        <w:t xml:space="preserve"> and Guil</w:t>
      </w:r>
      <w:r w:rsidR="00DB6DBF" w:rsidRPr="00DB6DBF">
        <w:rPr>
          <w:rFonts w:ascii="Arial" w:hAnsi="Arial" w:cs="Arial"/>
          <w:i/>
          <w:iCs/>
          <w:color w:val="000000" w:themeColor="text1"/>
          <w:szCs w:val="24"/>
          <w14:textOutline w14:w="3175" w14:cap="rnd" w14:cmpd="sng" w14:algn="ctr">
            <w14:noFill/>
            <w14:prstDash w14:val="solid"/>
            <w14:bevel/>
          </w14:textOutline>
        </w:rPr>
        <w:t>denstern</w:t>
      </w:r>
      <w:r w:rsidRPr="00DB6DBF">
        <w:rPr>
          <w:rFonts w:ascii="Arial" w:hAnsi="Arial" w:cs="Arial"/>
          <w:i/>
          <w:iCs/>
          <w:color w:val="000000" w:themeColor="text1"/>
          <w:szCs w:val="24"/>
          <w14:textOutline w14:w="3175" w14:cap="rnd" w14:cmpd="sng" w14:algn="ctr">
            <w14:noFill/>
            <w14:prstDash w14:val="solid"/>
            <w14:bevel/>
          </w14:textOutline>
        </w:rPr>
        <w:t xml:space="preserve"> are Dead</w:t>
      </w:r>
      <w:r w:rsidRPr="00047E37">
        <w:rPr>
          <w:rFonts w:ascii="Arial" w:hAnsi="Arial" w:cs="Arial"/>
          <w:color w:val="000000" w:themeColor="text1"/>
          <w:szCs w:val="24"/>
          <w14:textOutline w14:w="3175" w14:cap="rnd" w14:cmpd="sng" w14:algn="ctr">
            <w14:noFill/>
            <w14:prstDash w14:val="solid"/>
            <w14:bevel/>
          </w14:textOutline>
        </w:rPr>
        <w:t xml:space="preserve"> is crueller, more sadistic and narcissistic than the one of the whole </w:t>
      </w:r>
      <w:proofErr w:type="gramStart"/>
      <w:r w:rsidRPr="00047E37">
        <w:rPr>
          <w:rFonts w:ascii="Arial" w:hAnsi="Arial" w:cs="Arial"/>
          <w:color w:val="000000" w:themeColor="text1"/>
          <w:szCs w:val="24"/>
          <w14:textOutline w14:w="3175" w14:cap="rnd" w14:cmpd="sng" w14:algn="ctr">
            <w14:noFill/>
            <w14:prstDash w14:val="solid"/>
            <w14:bevel/>
          </w14:textOutline>
        </w:rPr>
        <w:t>tragedy</w:t>
      </w:r>
      <w:proofErr w:type="gramEnd"/>
      <w:r w:rsidRPr="00047E37">
        <w:rPr>
          <w:rFonts w:ascii="Arial" w:hAnsi="Arial" w:cs="Arial"/>
          <w:color w:val="000000" w:themeColor="text1"/>
          <w:szCs w:val="24"/>
          <w14:textOutline w14:w="3175" w14:cap="rnd" w14:cmpd="sng" w14:algn="ctr">
            <w14:noFill/>
            <w14:prstDash w14:val="solid"/>
            <w14:bevel/>
          </w14:textOutline>
        </w:rPr>
        <w:t xml:space="preserve"> but that is probably because we only see his vain and cruel moments </w:t>
      </w:r>
      <w:proofErr w:type="spellStart"/>
      <w:r w:rsidRPr="00047E37">
        <w:rPr>
          <w:rFonts w:ascii="Arial" w:hAnsi="Arial" w:cs="Arial"/>
          <w:color w:val="000000" w:themeColor="text1"/>
          <w:szCs w:val="24"/>
          <w14:textOutline w14:w="3175" w14:cap="rnd" w14:cmpd="sng" w14:algn="ctr">
            <w14:noFill/>
            <w14:prstDash w14:val="solid"/>
            <w14:bevel/>
          </w14:textOutline>
        </w:rPr>
        <w:t>eg.</w:t>
      </w:r>
      <w:proofErr w:type="spellEnd"/>
      <w:r w:rsidRPr="00047E37">
        <w:rPr>
          <w:rFonts w:ascii="Arial" w:hAnsi="Arial" w:cs="Arial"/>
          <w:color w:val="000000" w:themeColor="text1"/>
          <w:szCs w:val="24"/>
          <w14:textOutline w14:w="3175" w14:cap="rnd" w14:cmpd="sng" w14:algn="ctr">
            <w14:noFill/>
            <w14:prstDash w14:val="solid"/>
            <w14:bevel/>
          </w14:textOutline>
        </w:rPr>
        <w:t xml:space="preserve"> the  grief over the death of his father is left out – as is his final tragic moments. He does a lot of acting silently </w:t>
      </w:r>
      <w:proofErr w:type="spellStart"/>
      <w:r w:rsidRPr="00047E37">
        <w:rPr>
          <w:rFonts w:ascii="Arial" w:hAnsi="Arial" w:cs="Arial"/>
          <w:color w:val="000000" w:themeColor="text1"/>
          <w:szCs w:val="24"/>
          <w14:textOutline w14:w="3175" w14:cap="rnd" w14:cmpd="sng" w14:algn="ctr">
            <w14:noFill/>
            <w14:prstDash w14:val="solid"/>
            <w14:bevel/>
          </w14:textOutline>
        </w:rPr>
        <w:t>ie</w:t>
      </w:r>
      <w:proofErr w:type="spellEnd"/>
      <w:r w:rsidRPr="00047E37">
        <w:rPr>
          <w:rFonts w:ascii="Arial" w:hAnsi="Arial" w:cs="Arial"/>
          <w:color w:val="000000" w:themeColor="text1"/>
          <w:szCs w:val="24"/>
          <w14:textOutline w14:w="3175" w14:cap="rnd" w14:cmpd="sng" w14:algn="ctr">
            <w14:noFill/>
            <w14:prstDash w14:val="solid"/>
            <w14:bevel/>
          </w14:textOutline>
        </w:rPr>
        <w:t xml:space="preserve">. at moments of deep introspection where we would expect a </w:t>
      </w:r>
      <w:proofErr w:type="gramStart"/>
      <w:r w:rsidRPr="00047E37">
        <w:rPr>
          <w:rFonts w:ascii="Arial" w:hAnsi="Arial" w:cs="Arial"/>
          <w:color w:val="000000" w:themeColor="text1"/>
          <w:szCs w:val="24"/>
          <w14:textOutline w14:w="3175" w14:cap="rnd" w14:cmpd="sng" w14:algn="ctr">
            <w14:noFill/>
            <w14:prstDash w14:val="solid"/>
            <w14:bevel/>
          </w14:textOutline>
        </w:rPr>
        <w:t>soliloquy</w:t>
      </w:r>
      <w:proofErr w:type="gramEnd"/>
      <w:r w:rsidRPr="00047E37">
        <w:rPr>
          <w:rFonts w:ascii="Arial" w:hAnsi="Arial" w:cs="Arial"/>
          <w:color w:val="000000" w:themeColor="text1"/>
          <w:szCs w:val="24"/>
          <w14:textOutline w14:w="3175" w14:cap="rnd" w14:cmpd="sng" w14:algn="ctr">
            <w14:noFill/>
            <w14:prstDash w14:val="solid"/>
            <w14:bevel/>
          </w14:textOutline>
        </w:rPr>
        <w:t xml:space="preserve"> we only see him deep in thought – think the Olivier film of </w:t>
      </w:r>
      <w:r w:rsidRPr="00DB6DBF">
        <w:rPr>
          <w:rFonts w:ascii="Arial" w:hAnsi="Arial" w:cs="Arial"/>
          <w:i/>
          <w:iCs/>
          <w:color w:val="000000" w:themeColor="text1"/>
          <w:szCs w:val="24"/>
          <w14:textOutline w14:w="3175" w14:cap="rnd" w14:cmpd="sng" w14:algn="ctr">
            <w14:noFill/>
            <w14:prstDash w14:val="solid"/>
            <w14:bevel/>
          </w14:textOutline>
        </w:rPr>
        <w:t>Hamlet</w:t>
      </w:r>
      <w:r w:rsidRPr="00047E37">
        <w:rPr>
          <w:rFonts w:ascii="Arial" w:hAnsi="Arial" w:cs="Arial"/>
          <w:color w:val="000000" w:themeColor="text1"/>
          <w:szCs w:val="24"/>
          <w14:textOutline w14:w="3175" w14:cap="rnd" w14:cmpd="sng" w14:algn="ctr">
            <w14:noFill/>
            <w14:prstDash w14:val="solid"/>
            <w14:bevel/>
          </w14:textOutline>
        </w:rPr>
        <w:t xml:space="preserve"> without the voice-over.</w:t>
      </w:r>
    </w:p>
    <w:p w14:paraId="792B915B"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color w:val="000000" w:themeColor="text1"/>
          <w:szCs w:val="24"/>
          <w14:textOutline w14:w="3175" w14:cap="rnd" w14:cmpd="sng" w14:algn="ctr">
            <w14:noFill/>
            <w14:prstDash w14:val="solid"/>
            <w14:bevel/>
          </w14:textOutline>
        </w:rPr>
        <w:t> </w:t>
      </w:r>
    </w:p>
    <w:p w14:paraId="655A3EF3" w14:textId="3E0BD984"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Claudius – (</w:t>
      </w:r>
      <w:r w:rsidRPr="00047E37">
        <w:rPr>
          <w:rFonts w:ascii="Arial" w:hAnsi="Arial" w:cs="Arial"/>
          <w:color w:val="000000" w:themeColor="text1"/>
          <w:szCs w:val="24"/>
          <w14:textOutline w14:w="3175" w14:cap="rnd" w14:cmpd="sng" w14:algn="ctr">
            <w14:noFill/>
            <w14:prstDash w14:val="solid"/>
            <w14:bevel/>
          </w14:textOutline>
        </w:rPr>
        <w:t>M. 50s/60s.) The flipside is that Claudius seems a lot nicer – again, we do not see his nastier moments. But they are there</w:t>
      </w:r>
      <w:r w:rsidR="00DB6DBF">
        <w:rPr>
          <w:rFonts w:ascii="Arial" w:hAnsi="Arial" w:cs="Arial"/>
          <w:color w:val="000000" w:themeColor="text1"/>
          <w:szCs w:val="24"/>
          <w14:textOutline w14:w="3175" w14:cap="rnd" w14:cmpd="sng" w14:algn="ctr">
            <w14:noFill/>
            <w14:prstDash w14:val="solid"/>
            <w14:bevel/>
          </w14:textOutline>
        </w:rPr>
        <w:t>, dormant</w:t>
      </w:r>
      <w:r w:rsidRPr="00047E37">
        <w:rPr>
          <w:rFonts w:ascii="Arial" w:hAnsi="Arial" w:cs="Arial"/>
          <w:color w:val="000000" w:themeColor="text1"/>
          <w:szCs w:val="24"/>
          <w14:textOutline w14:w="3175" w14:cap="rnd" w14:cmpd="sng" w14:algn="ctr">
            <w14:noFill/>
            <w14:prstDash w14:val="solid"/>
            <w14:bevel/>
          </w14:textOutline>
        </w:rPr>
        <w:t>. Somone with impressive kingly authority.</w:t>
      </w:r>
    </w:p>
    <w:p w14:paraId="522DCF6F"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color w:val="000000" w:themeColor="text1"/>
          <w:szCs w:val="24"/>
          <w14:textOutline w14:w="3175" w14:cap="rnd" w14:cmpd="sng" w14:algn="ctr">
            <w14:noFill/>
            <w14:prstDash w14:val="solid"/>
            <w14:bevel/>
          </w14:textOutline>
        </w:rPr>
        <w:t> </w:t>
      </w:r>
    </w:p>
    <w:p w14:paraId="427BC963" w14:textId="4DB0345E"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 xml:space="preserve">Gertrude – </w:t>
      </w:r>
      <w:r w:rsidRPr="00047E37">
        <w:rPr>
          <w:rFonts w:ascii="Arial" w:hAnsi="Arial" w:cs="Arial"/>
          <w:color w:val="000000" w:themeColor="text1"/>
          <w:szCs w:val="24"/>
          <w14:textOutline w14:w="3175" w14:cap="rnd" w14:cmpd="sng" w14:algn="ctr">
            <w14:noFill/>
            <w14:prstDash w14:val="solid"/>
            <w14:bevel/>
          </w14:textOutline>
        </w:rPr>
        <w:t xml:space="preserve">(F 50s/60s). Doting wife and mother – genuinely concerned about Hamlet’s madness. </w:t>
      </w:r>
      <w:r w:rsidR="00047E37" w:rsidRPr="00047E37">
        <w:rPr>
          <w:rFonts w:ascii="Arial" w:hAnsi="Arial" w:cs="Arial"/>
          <w:color w:val="000000" w:themeColor="text1"/>
          <w:szCs w:val="24"/>
          <w14:textOutline w14:w="3175" w14:cap="rnd" w14:cmpd="sng" w14:algn="ctr">
            <w14:noFill/>
            <w14:prstDash w14:val="solid"/>
            <w14:bevel/>
          </w14:textOutline>
        </w:rPr>
        <w:t>We do not see her creeping doubt over Claudius but it might be there underneath</w:t>
      </w:r>
      <w:r w:rsidR="00DB6DBF">
        <w:rPr>
          <w:rFonts w:ascii="Arial" w:hAnsi="Arial" w:cs="Arial"/>
          <w:color w:val="000000" w:themeColor="text1"/>
          <w:szCs w:val="24"/>
          <w14:textOutline w14:w="3175" w14:cap="rnd" w14:cmpd="sng" w14:algn="ctr">
            <w14:noFill/>
            <w14:prstDash w14:val="solid"/>
            <w14:bevel/>
          </w14:textOutline>
        </w:rPr>
        <w:t>.</w:t>
      </w:r>
      <w:r w:rsidR="00047E37" w:rsidRPr="00047E37">
        <w:rPr>
          <w:rFonts w:ascii="Arial" w:hAnsi="Arial" w:cs="Arial"/>
          <w:color w:val="000000" w:themeColor="text1"/>
          <w:szCs w:val="24"/>
          <w14:textOutline w14:w="3175" w14:cap="rnd" w14:cmpd="sng" w14:algn="ctr">
            <w14:noFill/>
            <w14:prstDash w14:val="solid"/>
            <w14:bevel/>
          </w14:textOutline>
        </w:rPr>
        <w:t xml:space="preserve"> </w:t>
      </w:r>
    </w:p>
    <w:p w14:paraId="21E9C2AB"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 </w:t>
      </w:r>
    </w:p>
    <w:p w14:paraId="1D641E64" w14:textId="58A5FBE5"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 xml:space="preserve">Ophelia – </w:t>
      </w:r>
      <w:r w:rsidR="00DB6DBF">
        <w:rPr>
          <w:rFonts w:ascii="Arial" w:hAnsi="Arial" w:cs="Arial"/>
          <w:color w:val="000000" w:themeColor="text1"/>
          <w:szCs w:val="24"/>
          <w14:textOutline w14:w="3175" w14:cap="rnd" w14:cmpd="sng" w14:algn="ctr">
            <w14:noFill/>
            <w14:prstDash w14:val="solid"/>
            <w14:bevel/>
          </w14:textOutline>
        </w:rPr>
        <w:t>She does not have a lot of lines but</w:t>
      </w:r>
      <w:r w:rsidRPr="00047E37">
        <w:rPr>
          <w:rFonts w:ascii="Arial" w:hAnsi="Arial" w:cs="Arial"/>
          <w:color w:val="000000" w:themeColor="text1"/>
          <w:szCs w:val="24"/>
          <w14:textOutline w14:w="3175" w14:cap="rnd" w14:cmpd="sng" w14:algn="ctr">
            <w14:noFill/>
            <w14:prstDash w14:val="solid"/>
            <w14:bevel/>
          </w14:textOutline>
        </w:rPr>
        <w:t>, like</w:t>
      </w:r>
      <w:r w:rsidR="00DB6DBF">
        <w:rPr>
          <w:rFonts w:ascii="Arial" w:hAnsi="Arial" w:cs="Arial"/>
          <w:color w:val="000000" w:themeColor="text1"/>
          <w:szCs w:val="24"/>
          <w14:textOutline w14:w="3175" w14:cap="rnd" w14:cmpd="sng" w14:algn="ctr">
            <w14:noFill/>
            <w14:prstDash w14:val="solid"/>
            <w14:bevel/>
          </w14:textOutline>
        </w:rPr>
        <w:t xml:space="preserve"> in</w:t>
      </w:r>
      <w:r w:rsidRPr="00047E37">
        <w:rPr>
          <w:rFonts w:ascii="Arial" w:hAnsi="Arial" w:cs="Arial"/>
          <w:color w:val="000000" w:themeColor="text1"/>
          <w:szCs w:val="24"/>
          <w14:textOutline w14:w="3175" w14:cap="rnd" w14:cmpd="sng" w14:algn="ctr">
            <w14:noFill/>
            <w14:prstDash w14:val="solid"/>
            <w14:bevel/>
          </w14:textOutline>
        </w:rPr>
        <w:t xml:space="preserve"> Hamlet’s moments of silence, we see her reacting in terror to Hamlet’s visitation, breaking free and running to Polonius.</w:t>
      </w:r>
    </w:p>
    <w:p w14:paraId="24EEA923"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color w:val="000000" w:themeColor="text1"/>
          <w:szCs w:val="24"/>
          <w14:textOutline w14:w="3175" w14:cap="rnd" w14:cmpd="sng" w14:algn="ctr">
            <w14:noFill/>
            <w14:prstDash w14:val="solid"/>
            <w14:bevel/>
          </w14:textOutline>
        </w:rPr>
        <w:t> </w:t>
      </w:r>
    </w:p>
    <w:p w14:paraId="6769F968" w14:textId="1F35F72A"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lastRenderedPageBreak/>
        <w:t xml:space="preserve">Polonius – </w:t>
      </w:r>
      <w:r w:rsidRPr="00047E37">
        <w:rPr>
          <w:rFonts w:ascii="Arial" w:hAnsi="Arial" w:cs="Arial"/>
          <w:color w:val="000000" w:themeColor="text1"/>
          <w:szCs w:val="24"/>
          <w14:textOutline w14:w="3175" w14:cap="rnd" w14:cmpd="sng" w14:algn="ctr">
            <w14:noFill/>
            <w14:prstDash w14:val="solid"/>
            <w14:bevel/>
          </w14:textOutline>
        </w:rPr>
        <w:t>We do not get to see a lot of this character but he always struck me as a shrewd political operator rather th</w:t>
      </w:r>
      <w:r w:rsidR="00F156A7">
        <w:rPr>
          <w:rFonts w:ascii="Arial" w:hAnsi="Arial" w:cs="Arial"/>
          <w:color w:val="000000" w:themeColor="text1"/>
          <w:szCs w:val="24"/>
          <w14:textOutline w14:w="3175" w14:cap="rnd" w14:cmpd="sng" w14:algn="ctr">
            <w14:noFill/>
            <w14:prstDash w14:val="solid"/>
            <w14:bevel/>
          </w14:textOutline>
        </w:rPr>
        <w:t>a</w:t>
      </w:r>
      <w:r w:rsidRPr="00047E37">
        <w:rPr>
          <w:rFonts w:ascii="Arial" w:hAnsi="Arial" w:cs="Arial"/>
          <w:color w:val="000000" w:themeColor="text1"/>
          <w:szCs w:val="24"/>
          <w14:textOutline w14:w="3175" w14:cap="rnd" w14:cmpd="sng" w14:algn="ctr">
            <w14:noFill/>
            <w14:prstDash w14:val="solid"/>
            <w14:bevel/>
          </w14:textOutline>
        </w:rPr>
        <w:t>n the bumbling fool of many productions – Richard Briers in the Branagh</w:t>
      </w:r>
      <w:r w:rsidR="00047E37">
        <w:rPr>
          <w:rFonts w:ascii="Arial" w:hAnsi="Arial" w:cs="Arial"/>
          <w:color w:val="000000" w:themeColor="text1"/>
          <w:szCs w:val="24"/>
          <w14:textOutline w14:w="3175" w14:cap="rnd" w14:cmpd="sng" w14:algn="ctr">
            <w14:noFill/>
            <w14:prstDash w14:val="solid"/>
            <w14:bevel/>
          </w14:textOutline>
        </w:rPr>
        <w:t xml:space="preserve"> film</w:t>
      </w:r>
      <w:r w:rsidRPr="00047E37">
        <w:rPr>
          <w:rFonts w:ascii="Arial" w:hAnsi="Arial" w:cs="Arial"/>
          <w:color w:val="000000" w:themeColor="text1"/>
          <w:szCs w:val="24"/>
          <w14:textOutline w14:w="3175" w14:cap="rnd" w14:cmpd="sng" w14:algn="ctr">
            <w14:noFill/>
            <w14:prstDash w14:val="solid"/>
            <w14:bevel/>
          </w14:textOutline>
        </w:rPr>
        <w:t>, for example.</w:t>
      </w:r>
    </w:p>
    <w:p w14:paraId="21DA51D0"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p>
    <w:p w14:paraId="5A9B246C"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 xml:space="preserve">Soldier – </w:t>
      </w:r>
      <w:r w:rsidRPr="00047E37">
        <w:rPr>
          <w:rFonts w:ascii="Arial" w:hAnsi="Arial" w:cs="Arial"/>
          <w:color w:val="000000" w:themeColor="text1"/>
          <w:szCs w:val="24"/>
          <w14:textOutline w14:w="3175" w14:cap="rnd" w14:cmpd="sng" w14:algn="ctr">
            <w14:noFill/>
            <w14:prstDash w14:val="solid"/>
            <w14:bevel/>
          </w14:textOutline>
        </w:rPr>
        <w:t>A few lines with Hamlet.</w:t>
      </w:r>
    </w:p>
    <w:p w14:paraId="0CD12133"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color w:val="000000" w:themeColor="text1"/>
          <w:szCs w:val="24"/>
          <w14:textOutline w14:w="3175" w14:cap="rnd" w14:cmpd="sng" w14:algn="ctr">
            <w14:noFill/>
            <w14:prstDash w14:val="solid"/>
            <w14:bevel/>
          </w14:textOutline>
        </w:rPr>
        <w:t> </w:t>
      </w:r>
    </w:p>
    <w:p w14:paraId="4DF34C76"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Players –</w:t>
      </w:r>
      <w:r w:rsidRPr="00047E37">
        <w:rPr>
          <w:rFonts w:ascii="Arial" w:hAnsi="Arial" w:cs="Arial"/>
          <w:color w:val="000000" w:themeColor="text1"/>
          <w:szCs w:val="24"/>
          <w14:textOutline w14:w="3175" w14:cap="rnd" w14:cmpd="sng" w14:algn="ctr">
            <w14:noFill/>
            <w14:prstDash w14:val="solid"/>
            <w14:bevel/>
          </w14:textOutline>
        </w:rPr>
        <w:t xml:space="preserve"> mixed genders</w:t>
      </w:r>
    </w:p>
    <w:p w14:paraId="09C927C8"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 </w:t>
      </w:r>
    </w:p>
    <w:p w14:paraId="1A2DF582" w14:textId="72BD6DA9"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color w:val="000000" w:themeColor="text1"/>
          <w:szCs w:val="24"/>
          <w14:textOutline w14:w="3175" w14:cap="rnd" w14:cmpd="sng" w14:algn="ctr">
            <w14:noFill/>
            <w14:prstDash w14:val="solid"/>
            <w14:bevel/>
          </w14:textOutline>
        </w:rPr>
        <w:t xml:space="preserve">The players are entirely silent. There are about 6 of them including </w:t>
      </w:r>
      <w:r w:rsidRPr="00DB6DBF">
        <w:rPr>
          <w:rFonts w:ascii="Arial" w:hAnsi="Arial" w:cs="Arial"/>
          <w:b/>
          <w:bCs/>
          <w:color w:val="000000" w:themeColor="text1"/>
          <w:szCs w:val="24"/>
          <w14:textOutline w14:w="3175" w14:cap="rnd" w14:cmpd="sng" w14:algn="ctr">
            <w14:noFill/>
            <w14:prstDash w14:val="solid"/>
            <w14:bevel/>
          </w14:textOutline>
        </w:rPr>
        <w:t>Alfred</w:t>
      </w:r>
      <w:r w:rsidRPr="00047E37">
        <w:rPr>
          <w:rFonts w:ascii="Arial" w:hAnsi="Arial" w:cs="Arial"/>
          <w:color w:val="000000" w:themeColor="text1"/>
          <w:szCs w:val="24"/>
          <w14:textOutline w14:w="3175" w14:cap="rnd" w14:cmpd="sng" w14:algn="ctr">
            <w14:noFill/>
            <w14:prstDash w14:val="solid"/>
            <w14:bevel/>
          </w14:textOutline>
        </w:rPr>
        <w:t xml:space="preserve"> the boy player who plays the Queen and is mistaken for Gertrude at one point. The Players need a gift for silent acting/dumbshow.</w:t>
      </w:r>
    </w:p>
    <w:p w14:paraId="70303372"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color w:val="000000" w:themeColor="text1"/>
          <w:szCs w:val="24"/>
          <w14:textOutline w14:w="3175" w14:cap="rnd" w14:cmpd="sng" w14:algn="ctr">
            <w14:noFill/>
            <w14:prstDash w14:val="solid"/>
            <w14:bevel/>
          </w14:textOutline>
        </w:rPr>
        <w:t> </w:t>
      </w:r>
    </w:p>
    <w:p w14:paraId="0432979A"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Courtiers</w:t>
      </w:r>
      <w:r w:rsidRPr="00047E37">
        <w:rPr>
          <w:rFonts w:ascii="Arial" w:hAnsi="Arial" w:cs="Arial"/>
          <w:color w:val="000000" w:themeColor="text1"/>
          <w:szCs w:val="24"/>
          <w14:textOutline w14:w="3175" w14:cap="rnd" w14:cmpd="sng" w14:algn="ctr">
            <w14:noFill/>
            <w14:prstDash w14:val="solid"/>
            <w14:bevel/>
          </w14:textOutline>
        </w:rPr>
        <w:t xml:space="preserve"> – various.</w:t>
      </w:r>
    </w:p>
    <w:p w14:paraId="23EE93BD"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color w:val="000000" w:themeColor="text1"/>
          <w:szCs w:val="24"/>
          <w14:textOutline w14:w="3175" w14:cap="rnd" w14:cmpd="sng" w14:algn="ctr">
            <w14:noFill/>
            <w14:prstDash w14:val="solid"/>
            <w14:bevel/>
          </w14:textOutline>
        </w:rPr>
        <w:t> </w:t>
      </w:r>
    </w:p>
    <w:p w14:paraId="07850CE1" w14:textId="77777777" w:rsidR="00574A4F" w:rsidRDefault="007A6DC3" w:rsidP="008C3E0E">
      <w:pPr>
        <w:rPr>
          <w:rFonts w:ascii="Arial" w:hAnsi="Arial" w:cs="Arial"/>
          <w:b/>
          <w:bCs/>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 xml:space="preserve">Pirates – </w:t>
      </w:r>
      <w:r w:rsidRPr="00047E37">
        <w:rPr>
          <w:rFonts w:ascii="Arial" w:hAnsi="Arial" w:cs="Arial"/>
          <w:color w:val="000000" w:themeColor="text1"/>
          <w:szCs w:val="24"/>
          <w14:textOutline w14:w="3175" w14:cap="rnd" w14:cmpd="sng" w14:algn="ctr">
            <w14:noFill/>
            <w14:prstDash w14:val="solid"/>
            <w14:bevel/>
          </w14:textOutline>
        </w:rPr>
        <w:t>ALL CAST</w:t>
      </w:r>
      <w:r w:rsidR="00BF76DD">
        <w:rPr>
          <w:rFonts w:ascii="Arial" w:hAnsi="Arial" w:cs="Arial"/>
          <w:color w:val="000000" w:themeColor="text1"/>
          <w:szCs w:val="24"/>
          <w14:textOutline w14:w="3175" w14:cap="rnd" w14:cmpd="sng" w14:algn="ctr">
            <w14:noFill/>
            <w14:prstDash w14:val="solid"/>
            <w14:bevel/>
          </w14:textOutline>
        </w:rPr>
        <w:t xml:space="preserve"> (except Rosencrantz, Guildenstern, Players and Hamlet)</w:t>
      </w:r>
      <w:r w:rsidRPr="00047E37">
        <w:rPr>
          <w:rFonts w:ascii="Arial" w:hAnsi="Arial" w:cs="Arial"/>
          <w:color w:val="000000" w:themeColor="text1"/>
          <w:szCs w:val="24"/>
          <w14:textOutline w14:w="3175" w14:cap="rnd" w14:cmpd="sng" w14:algn="ctr">
            <w14:noFill/>
            <w14:prstDash w14:val="solid"/>
            <w14:bevel/>
          </w14:textOutline>
        </w:rPr>
        <w:t xml:space="preserve"> WILL DOUBLE AS PIRATES FOR THE PIRATE ATTACK</w:t>
      </w:r>
      <w:r w:rsidRPr="00047E37">
        <w:rPr>
          <w:rFonts w:ascii="Arial" w:hAnsi="Arial" w:cs="Arial"/>
          <w:b/>
          <w:bCs/>
          <w:color w:val="000000" w:themeColor="text1"/>
          <w:szCs w:val="24"/>
          <w14:textOutline w14:w="3175" w14:cap="rnd" w14:cmpd="sng" w14:algn="ctr">
            <w14:noFill/>
            <w14:prstDash w14:val="solid"/>
            <w14:bevel/>
          </w14:textOutline>
        </w:rPr>
        <w:t xml:space="preserve">  </w:t>
      </w:r>
    </w:p>
    <w:p w14:paraId="71B6ADB5" w14:textId="77777777" w:rsidR="00574A4F" w:rsidRDefault="00574A4F" w:rsidP="008C3E0E">
      <w:pPr>
        <w:rPr>
          <w:rFonts w:ascii="Arial" w:hAnsi="Arial" w:cs="Arial"/>
          <w:b/>
          <w:bCs/>
          <w:color w:val="000000" w:themeColor="text1"/>
          <w:szCs w:val="24"/>
          <w14:textOutline w14:w="3175" w14:cap="rnd" w14:cmpd="sng" w14:algn="ctr">
            <w14:noFill/>
            <w14:prstDash w14:val="solid"/>
            <w14:bevel/>
          </w14:textOutline>
        </w:rPr>
      </w:pPr>
    </w:p>
    <w:p w14:paraId="55506E19" w14:textId="77777777" w:rsidR="00574A4F" w:rsidRDefault="00574A4F" w:rsidP="008C3E0E">
      <w:pPr>
        <w:rPr>
          <w:rFonts w:ascii="Arial" w:hAnsi="Arial" w:cs="Arial"/>
          <w:b/>
          <w:bCs/>
          <w:color w:val="000000" w:themeColor="text1"/>
          <w:szCs w:val="24"/>
          <w14:textOutline w14:w="3175" w14:cap="rnd" w14:cmpd="sng" w14:algn="ctr">
            <w14:noFill/>
            <w14:prstDash w14:val="solid"/>
            <w14:bevel/>
          </w14:textOutline>
        </w:rPr>
      </w:pPr>
    </w:p>
    <w:p w14:paraId="24BECA02" w14:textId="6CB16F2D" w:rsidR="00047869" w:rsidRDefault="00574A4F" w:rsidP="008C3E0E">
      <w:pPr>
        <w:rPr>
          <w:rFonts w:ascii="Arial" w:hAnsi="Arial" w:cs="Arial"/>
          <w:b/>
          <w:bCs/>
          <w:color w:val="000000" w:themeColor="text1"/>
          <w:szCs w:val="24"/>
          <w14:textOutline w14:w="3175" w14:cap="rnd" w14:cmpd="sng" w14:algn="ctr">
            <w14:noFill/>
            <w14:prstDash w14:val="solid"/>
            <w14:bevel/>
          </w14:textOutline>
        </w:rPr>
      </w:pPr>
      <w:r>
        <w:rPr>
          <w:rFonts w:ascii="Arial" w:hAnsi="Arial" w:cs="Arial"/>
          <w:b/>
          <w:bCs/>
          <w:color w:val="000000" w:themeColor="text1"/>
          <w:szCs w:val="24"/>
          <w14:textOutline w14:w="3175" w14:cap="rnd" w14:cmpd="sng" w14:algn="ctr">
            <w14:noFill/>
            <w14:prstDash w14:val="solid"/>
            <w14:bevel/>
          </w14:textOutline>
        </w:rPr>
        <w:t xml:space="preserve">Please note that once cast you must pay Everyman membership (£40 per year </w:t>
      </w:r>
      <w:r w:rsidR="00B14AC9">
        <w:rPr>
          <w:rFonts w:ascii="Arial" w:hAnsi="Arial" w:cs="Arial"/>
          <w:b/>
          <w:bCs/>
          <w:color w:val="000000" w:themeColor="text1"/>
          <w:szCs w:val="24"/>
          <w14:textOutline w14:w="3175" w14:cap="rnd" w14:cmpd="sng" w14:algn="ctr">
            <w14:noFill/>
            <w14:prstDash w14:val="solid"/>
            <w14:bevel/>
          </w14:textOutline>
        </w:rPr>
        <w:t xml:space="preserve">- </w:t>
      </w:r>
      <w:r>
        <w:rPr>
          <w:rFonts w:ascii="Arial" w:hAnsi="Arial" w:cs="Arial"/>
          <w:b/>
          <w:bCs/>
          <w:color w:val="000000" w:themeColor="text1"/>
          <w:szCs w:val="24"/>
          <w14:textOutline w14:w="3175" w14:cap="rnd" w14:cmpd="sng" w14:algn="ctr">
            <w14:noFill/>
            <w14:prstDash w14:val="solid"/>
            <w14:bevel/>
          </w14:textOutline>
        </w:rPr>
        <w:t xml:space="preserve">£50 from Oct 1). </w:t>
      </w:r>
      <w:proofErr w:type="gramStart"/>
      <w:r>
        <w:rPr>
          <w:rFonts w:ascii="Arial" w:hAnsi="Arial" w:cs="Arial"/>
          <w:b/>
          <w:bCs/>
          <w:color w:val="000000" w:themeColor="text1"/>
          <w:szCs w:val="24"/>
          <w14:textOutline w14:w="3175" w14:cap="rnd" w14:cmpd="sng" w14:algn="ctr">
            <w14:noFill/>
            <w14:prstDash w14:val="solid"/>
            <w14:bevel/>
          </w14:textOutline>
        </w:rPr>
        <w:t>Also</w:t>
      </w:r>
      <w:proofErr w:type="gramEnd"/>
      <w:r>
        <w:rPr>
          <w:rFonts w:ascii="Arial" w:hAnsi="Arial" w:cs="Arial"/>
          <w:b/>
          <w:bCs/>
          <w:color w:val="000000" w:themeColor="text1"/>
          <w:szCs w:val="24"/>
          <w14:textOutline w14:w="3175" w14:cap="rnd" w14:cmpd="sng" w14:algn="ctr">
            <w14:noFill/>
            <w14:prstDash w14:val="solid"/>
            <w14:bevel/>
          </w14:textOutline>
        </w:rPr>
        <w:t xml:space="preserve"> you must purchase a copy of the script (£11.99).</w:t>
      </w:r>
    </w:p>
    <w:p w14:paraId="4B0C3069" w14:textId="77777777" w:rsidR="00047869" w:rsidRDefault="00047869" w:rsidP="008C3E0E">
      <w:pPr>
        <w:rPr>
          <w:rFonts w:ascii="Arial" w:hAnsi="Arial" w:cs="Arial"/>
          <w:b/>
          <w:bCs/>
          <w:color w:val="000000" w:themeColor="text1"/>
          <w:szCs w:val="24"/>
          <w14:textOutline w14:w="3175" w14:cap="rnd" w14:cmpd="sng" w14:algn="ctr">
            <w14:noFill/>
            <w14:prstDash w14:val="solid"/>
            <w14:bevel/>
          </w14:textOutline>
        </w:rPr>
      </w:pPr>
    </w:p>
    <w:p w14:paraId="41079F23" w14:textId="77777777" w:rsidR="00047869" w:rsidRDefault="00047869" w:rsidP="008C3E0E">
      <w:pPr>
        <w:rPr>
          <w:rFonts w:ascii="Arial" w:hAnsi="Arial" w:cs="Arial"/>
          <w:b/>
          <w:bCs/>
          <w:color w:val="000000" w:themeColor="text1"/>
          <w:szCs w:val="24"/>
          <w14:textOutline w14:w="3175" w14:cap="rnd" w14:cmpd="sng" w14:algn="ctr">
            <w14:noFill/>
            <w14:prstDash w14:val="solid"/>
            <w14:bevel/>
          </w14:textOutline>
        </w:rPr>
      </w:pPr>
      <w:r>
        <w:rPr>
          <w:rFonts w:ascii="Arial" w:hAnsi="Arial" w:cs="Arial"/>
          <w:b/>
          <w:bCs/>
          <w:color w:val="000000" w:themeColor="text1"/>
          <w:szCs w:val="24"/>
          <w14:textOutline w14:w="3175" w14:cap="rnd" w14:cmpd="sng" w14:algn="ctr">
            <w14:noFill/>
            <w14:prstDash w14:val="solid"/>
            <w14:bevel/>
          </w14:textOutline>
        </w:rPr>
        <w:t>I look forward to hearing from you!</w:t>
      </w:r>
    </w:p>
    <w:p w14:paraId="72A0715D" w14:textId="77777777" w:rsidR="00047869" w:rsidRDefault="00047869" w:rsidP="008C3E0E">
      <w:pPr>
        <w:rPr>
          <w:rFonts w:ascii="Arial" w:hAnsi="Arial" w:cs="Arial"/>
          <w:b/>
          <w:bCs/>
          <w:color w:val="000000" w:themeColor="text1"/>
          <w:szCs w:val="24"/>
          <w14:textOutline w14:w="3175" w14:cap="rnd" w14:cmpd="sng" w14:algn="ctr">
            <w14:noFill/>
            <w14:prstDash w14:val="solid"/>
            <w14:bevel/>
          </w14:textOutline>
        </w:rPr>
      </w:pPr>
    </w:p>
    <w:p w14:paraId="7B57204C" w14:textId="77777777" w:rsidR="00047869" w:rsidRDefault="00047869" w:rsidP="008C3E0E">
      <w:pPr>
        <w:rPr>
          <w:rFonts w:ascii="Arial" w:hAnsi="Arial" w:cs="Arial"/>
          <w:b/>
          <w:bCs/>
          <w:color w:val="000000" w:themeColor="text1"/>
          <w:szCs w:val="24"/>
          <w14:textOutline w14:w="3175" w14:cap="rnd" w14:cmpd="sng" w14:algn="ctr">
            <w14:noFill/>
            <w14:prstDash w14:val="solid"/>
            <w14:bevel/>
          </w14:textOutline>
        </w:rPr>
      </w:pPr>
      <w:r>
        <w:rPr>
          <w:rFonts w:ascii="Arial" w:hAnsi="Arial" w:cs="Arial"/>
          <w:b/>
          <w:bCs/>
          <w:color w:val="000000" w:themeColor="text1"/>
          <w:szCs w:val="24"/>
          <w14:textOutline w14:w="3175" w14:cap="rnd" w14:cmpd="sng" w14:algn="ctr">
            <w14:noFill/>
            <w14:prstDash w14:val="solid"/>
            <w14:bevel/>
          </w14:textOutline>
        </w:rPr>
        <w:t xml:space="preserve">Simon </w:t>
      </w:r>
    </w:p>
    <w:p w14:paraId="12A67442" w14:textId="101B1DE9" w:rsidR="007A6DC3" w:rsidRPr="00047E37" w:rsidRDefault="00047869" w:rsidP="008C3E0E">
      <w:pPr>
        <w:rPr>
          <w:rFonts w:ascii="Arial" w:hAnsi="Arial" w:cs="Arial"/>
          <w:color w:val="000000" w:themeColor="text1"/>
          <w:szCs w:val="24"/>
          <w14:textOutline w14:w="3175" w14:cap="rnd" w14:cmpd="sng" w14:algn="ctr">
            <w14:noFill/>
            <w14:prstDash w14:val="solid"/>
            <w14:bevel/>
          </w14:textOutline>
        </w:rPr>
      </w:pPr>
      <w:r>
        <w:rPr>
          <w:rFonts w:ascii="Arial" w:hAnsi="Arial" w:cs="Arial"/>
          <w:b/>
          <w:bCs/>
          <w:color w:val="000000" w:themeColor="text1"/>
          <w:szCs w:val="24"/>
          <w14:textOutline w14:w="3175" w14:cap="rnd" w14:cmpd="sng" w14:algn="ctr">
            <w14:noFill/>
            <w14:prstDash w14:val="solid"/>
            <w14:bevel/>
          </w14:textOutline>
        </w:rPr>
        <w:t>September 2026</w:t>
      </w:r>
      <w:r w:rsidR="007A6DC3" w:rsidRPr="00047E37">
        <w:rPr>
          <w:rFonts w:ascii="Arial" w:hAnsi="Arial" w:cs="Arial"/>
          <w:b/>
          <w:bCs/>
          <w:color w:val="000000" w:themeColor="text1"/>
          <w:szCs w:val="24"/>
          <w14:textOutline w14:w="3175" w14:cap="rnd" w14:cmpd="sng" w14:algn="ctr">
            <w14:noFill/>
            <w14:prstDash w14:val="solid"/>
            <w14:bevel/>
          </w14:textOutline>
        </w:rPr>
        <w:tab/>
      </w:r>
    </w:p>
    <w:p w14:paraId="30AA9226"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p>
    <w:p w14:paraId="6791ED03" w14:textId="77777777" w:rsidR="007A6DC3" w:rsidRPr="00047E37" w:rsidRDefault="007A6DC3" w:rsidP="008C3E0E">
      <w:pPr>
        <w:rPr>
          <w:rFonts w:ascii="Arial" w:hAnsi="Arial" w:cs="Arial"/>
          <w:color w:val="000000" w:themeColor="text1"/>
          <w:szCs w:val="24"/>
          <w14:textOutline w14:w="3175" w14:cap="rnd" w14:cmpd="sng" w14:algn="ctr">
            <w14:noFill/>
            <w14:prstDash w14:val="solid"/>
            <w14:bevel/>
          </w14:textOutline>
        </w:rPr>
      </w:pPr>
      <w:r w:rsidRPr="00047E37">
        <w:rPr>
          <w:rFonts w:ascii="Arial" w:hAnsi="Arial" w:cs="Arial"/>
          <w:b/>
          <w:bCs/>
          <w:color w:val="000000" w:themeColor="text1"/>
          <w:szCs w:val="24"/>
          <w14:textOutline w14:w="3175" w14:cap="rnd" w14:cmpd="sng" w14:algn="ctr">
            <w14:noFill/>
            <w14:prstDash w14:val="solid"/>
            <w14:bevel/>
          </w14:textOutline>
        </w:rPr>
        <w:t> </w:t>
      </w:r>
    </w:p>
    <w:p w14:paraId="66585780" w14:textId="77777777" w:rsidR="00C62AD4" w:rsidRPr="00047E37" w:rsidRDefault="00C62AD4" w:rsidP="008C3E0E">
      <w:pPr>
        <w:rPr>
          <w:rFonts w:ascii="Arial" w:hAnsi="Arial" w:cs="Arial"/>
          <w:color w:val="000000" w:themeColor="text1"/>
          <w:szCs w:val="24"/>
          <w14:textOutline w14:w="3175" w14:cap="rnd" w14:cmpd="sng" w14:algn="ctr">
            <w14:noFill/>
            <w14:prstDash w14:val="solid"/>
            <w14:bevel/>
          </w14:textOutline>
        </w:rPr>
      </w:pPr>
    </w:p>
    <w:p w14:paraId="3E3DFE83" w14:textId="77777777" w:rsidR="00AE0911" w:rsidRPr="00047E37" w:rsidRDefault="00AE0911" w:rsidP="008C3E0E">
      <w:pPr>
        <w:tabs>
          <w:tab w:val="left" w:pos="2552"/>
        </w:tabs>
        <w:ind w:hanging="2552"/>
        <w:rPr>
          <w:rFonts w:ascii="Arial" w:hAnsi="Arial" w:cs="Arial"/>
          <w:color w:val="000000" w:themeColor="text1"/>
          <w:szCs w:val="24"/>
          <w14:textOutline w14:w="3175" w14:cap="rnd" w14:cmpd="sng" w14:algn="ctr">
            <w14:noFill/>
            <w14:prstDash w14:val="solid"/>
            <w14:bevel/>
          </w14:textOutline>
        </w:rPr>
      </w:pPr>
    </w:p>
    <w:p w14:paraId="7E0D10EE" w14:textId="2DDB1349" w:rsidR="00E6524B" w:rsidRPr="00047E37" w:rsidRDefault="00E6524B" w:rsidP="008C3E0E">
      <w:pPr>
        <w:tabs>
          <w:tab w:val="left" w:pos="2552"/>
        </w:tabs>
        <w:ind w:hanging="2552"/>
        <w:rPr>
          <w:rFonts w:ascii="Arial" w:hAnsi="Arial" w:cs="Arial"/>
          <w:color w:val="000000" w:themeColor="text1"/>
          <w:szCs w:val="24"/>
          <w14:textOutline w14:w="3175" w14:cap="rnd" w14:cmpd="sng" w14:algn="ctr">
            <w14:noFill/>
            <w14:prstDash w14:val="solid"/>
            <w14:bevel/>
          </w14:textOutline>
        </w:rPr>
      </w:pPr>
    </w:p>
    <w:sectPr w:rsidR="00E6524B" w:rsidRPr="00047E37" w:rsidSect="00E6524B">
      <w:headerReference w:type="default" r:id="rId9"/>
      <w:footerReference w:type="default" r:id="rId10"/>
      <w:pgSz w:w="11906" w:h="16838"/>
      <w:pgMar w:top="1134" w:right="1133" w:bottom="851" w:left="1134" w:header="0" w:footer="5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E0065" w14:textId="77777777" w:rsidR="00415B5C" w:rsidRDefault="00415B5C" w:rsidP="00496D14">
      <w:r>
        <w:separator/>
      </w:r>
    </w:p>
  </w:endnote>
  <w:endnote w:type="continuationSeparator" w:id="0">
    <w:p w14:paraId="69DEBFFF" w14:textId="77777777" w:rsidR="00415B5C" w:rsidRDefault="00415B5C" w:rsidP="00496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2843752"/>
      <w:docPartObj>
        <w:docPartGallery w:val="Page Numbers (Bottom of Page)"/>
        <w:docPartUnique/>
      </w:docPartObj>
    </w:sdtPr>
    <w:sdtEndPr/>
    <w:sdtContent>
      <w:p w14:paraId="34929B64" w14:textId="3A68635E" w:rsidR="00E6524B" w:rsidRPr="00E6524B" w:rsidRDefault="00E6524B" w:rsidP="00E6524B">
        <w:pPr>
          <w:pStyle w:val="Footer"/>
        </w:pPr>
        <w:r w:rsidRPr="00E6524B">
          <w:fldChar w:fldCharType="begin"/>
        </w:r>
        <w:r w:rsidRPr="00E6524B">
          <w:instrText xml:space="preserve"> PAGE   \* MERGEFORMAT </w:instrText>
        </w:r>
        <w:r w:rsidRPr="00E6524B">
          <w:fldChar w:fldCharType="separate"/>
        </w:r>
        <w:r w:rsidRPr="00E6524B">
          <w:t>2</w:t>
        </w:r>
        <w:r w:rsidRPr="00E6524B">
          <w:fldChar w:fldCharType="end"/>
        </w:r>
      </w:p>
    </w:sdtContent>
  </w:sdt>
  <w:p w14:paraId="6CFE98AB" w14:textId="77777777" w:rsidR="00E6524B" w:rsidRDefault="00E6524B" w:rsidP="00E65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9C74D" w14:textId="77777777" w:rsidR="00415B5C" w:rsidRDefault="00415B5C" w:rsidP="00496D14">
      <w:r>
        <w:separator/>
      </w:r>
    </w:p>
  </w:footnote>
  <w:footnote w:type="continuationSeparator" w:id="0">
    <w:p w14:paraId="45077699" w14:textId="77777777" w:rsidR="00415B5C" w:rsidRDefault="00415B5C" w:rsidP="00496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6595" w:type="pct"/>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8468"/>
      <w:gridCol w:w="2268"/>
    </w:tblGrid>
    <w:tr w:rsidR="006445C8" w14:paraId="7ED3C5F0" w14:textId="2824F5FB" w:rsidTr="00ED2439">
      <w:trPr>
        <w:trHeight w:val="1408"/>
      </w:trPr>
      <w:tc>
        <w:tcPr>
          <w:tcW w:w="778" w:type="pct"/>
        </w:tcPr>
        <w:p w14:paraId="6576A7D5" w14:textId="5592A9E3" w:rsidR="006445C8" w:rsidRDefault="006445C8" w:rsidP="00496D14">
          <w:pPr>
            <w:pStyle w:val="Header"/>
          </w:pPr>
          <w:r>
            <w:rPr>
              <w:noProof/>
            </w:rPr>
            <w:drawing>
              <wp:inline distT="0" distB="0" distL="0" distR="0" wp14:anchorId="768C4014" wp14:editId="3F320A13">
                <wp:extent cx="1068812" cy="863600"/>
                <wp:effectExtent l="0" t="0" r="0" b="0"/>
                <wp:docPr id="31" name="Picture 31" descr="A blue sign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ign with white 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075689" cy="869156"/>
                        </a:xfrm>
                        <a:prstGeom prst="rect">
                          <a:avLst/>
                        </a:prstGeom>
                      </pic:spPr>
                    </pic:pic>
                  </a:graphicData>
                </a:graphic>
              </wp:inline>
            </w:drawing>
          </w:r>
        </w:p>
      </w:tc>
      <w:tc>
        <w:tcPr>
          <w:tcW w:w="3330" w:type="pct"/>
        </w:tcPr>
        <w:p w14:paraId="2BFECCF7" w14:textId="77777777" w:rsidR="006445C8" w:rsidRDefault="006445C8" w:rsidP="006445C8">
          <w:pPr>
            <w:pStyle w:val="Header"/>
            <w:jc w:val="center"/>
          </w:pPr>
        </w:p>
        <w:p w14:paraId="6FCE19D8" w14:textId="08FFE47B" w:rsidR="006445C8" w:rsidRPr="00610969" w:rsidRDefault="006445C8" w:rsidP="00610969">
          <w:pPr>
            <w:pStyle w:val="Header"/>
            <w:jc w:val="center"/>
            <w:rPr>
              <w:rFonts w:ascii="Arial" w:hAnsi="Arial" w:cs="Arial"/>
              <w:b/>
              <w:bCs/>
              <w:color w:val="0070C0"/>
              <w:sz w:val="32"/>
              <w:szCs w:val="32"/>
            </w:rPr>
          </w:pPr>
          <w:r w:rsidRPr="00610969">
            <w:rPr>
              <w:rFonts w:ascii="Arial" w:hAnsi="Arial" w:cs="Arial"/>
              <w:b/>
              <w:bCs/>
              <w:color w:val="0070C0"/>
              <w:sz w:val="32"/>
              <w:szCs w:val="32"/>
            </w:rPr>
            <w:t>AUDITION PACK</w:t>
          </w:r>
        </w:p>
        <w:p w14:paraId="5C4CCC80" w14:textId="77777777" w:rsidR="00962BB3" w:rsidRDefault="00962BB3" w:rsidP="005B5F74">
          <w:pPr>
            <w:pStyle w:val="Header"/>
            <w:jc w:val="center"/>
            <w:rPr>
              <w:rFonts w:ascii="Arial" w:hAnsi="Arial" w:cs="Arial"/>
              <w:b/>
              <w:bCs/>
              <w:color w:val="002060"/>
              <w:szCs w:val="24"/>
            </w:rPr>
          </w:pPr>
          <w:r>
            <w:rPr>
              <w:rFonts w:ascii="Arial" w:hAnsi="Arial" w:cs="Arial"/>
              <w:b/>
              <w:bCs/>
              <w:color w:val="002060"/>
              <w:szCs w:val="24"/>
            </w:rPr>
            <w:t xml:space="preserve">Rosencrantz and Guildenstern Are Dead </w:t>
          </w:r>
        </w:p>
        <w:p w14:paraId="141182CE" w14:textId="2A7FF941" w:rsidR="005B5F74" w:rsidRPr="00765AED" w:rsidRDefault="005B5F74" w:rsidP="005B5F74">
          <w:pPr>
            <w:pStyle w:val="Header"/>
            <w:jc w:val="center"/>
            <w:rPr>
              <w:rFonts w:ascii="Arial" w:hAnsi="Arial" w:cs="Arial"/>
              <w:b/>
              <w:bCs/>
              <w:color w:val="002060"/>
              <w:sz w:val="22"/>
              <w:szCs w:val="22"/>
            </w:rPr>
          </w:pPr>
          <w:r>
            <w:rPr>
              <w:rFonts w:ascii="Arial" w:hAnsi="Arial" w:cs="Arial"/>
              <w:b/>
              <w:bCs/>
              <w:color w:val="002060"/>
              <w:szCs w:val="22"/>
            </w:rPr>
            <w:t xml:space="preserve">Tue </w:t>
          </w:r>
          <w:r w:rsidR="008F00E2">
            <w:rPr>
              <w:rFonts w:ascii="Arial" w:hAnsi="Arial" w:cs="Arial"/>
              <w:b/>
              <w:bCs/>
              <w:color w:val="002060"/>
              <w:szCs w:val="22"/>
            </w:rPr>
            <w:t xml:space="preserve"> </w:t>
          </w:r>
          <w:r w:rsidR="00962BB3">
            <w:rPr>
              <w:rFonts w:ascii="Arial" w:hAnsi="Arial" w:cs="Arial"/>
              <w:b/>
              <w:bCs/>
              <w:color w:val="002060"/>
              <w:szCs w:val="22"/>
            </w:rPr>
            <w:t>2</w:t>
          </w:r>
          <w:r w:rsidR="00962BB3" w:rsidRPr="00962BB3">
            <w:rPr>
              <w:rFonts w:ascii="Arial" w:hAnsi="Arial" w:cs="Arial"/>
              <w:b/>
              <w:bCs/>
              <w:color w:val="002060"/>
              <w:szCs w:val="22"/>
              <w:vertAlign w:val="superscript"/>
            </w:rPr>
            <w:t>nd</w:t>
          </w:r>
          <w:r w:rsidR="00962BB3">
            <w:rPr>
              <w:rFonts w:ascii="Arial" w:hAnsi="Arial" w:cs="Arial"/>
              <w:b/>
              <w:bCs/>
              <w:color w:val="002060"/>
              <w:szCs w:val="22"/>
            </w:rPr>
            <w:t xml:space="preserve"> Feb</w:t>
          </w:r>
          <w:r>
            <w:rPr>
              <w:rFonts w:ascii="Arial" w:hAnsi="Arial" w:cs="Arial"/>
              <w:b/>
              <w:bCs/>
              <w:color w:val="002060"/>
              <w:szCs w:val="22"/>
            </w:rPr>
            <w:t xml:space="preserve"> – Sat </w:t>
          </w:r>
          <w:r w:rsidR="00962BB3">
            <w:rPr>
              <w:rFonts w:ascii="Arial" w:hAnsi="Arial" w:cs="Arial"/>
              <w:b/>
              <w:bCs/>
              <w:color w:val="002060"/>
              <w:szCs w:val="22"/>
            </w:rPr>
            <w:t>6</w:t>
          </w:r>
          <w:r w:rsidR="00962BB3" w:rsidRPr="00962BB3">
            <w:rPr>
              <w:rFonts w:ascii="Arial" w:hAnsi="Arial" w:cs="Arial"/>
              <w:b/>
              <w:bCs/>
              <w:color w:val="002060"/>
              <w:szCs w:val="22"/>
              <w:vertAlign w:val="superscript"/>
            </w:rPr>
            <w:t>th</w:t>
          </w:r>
          <w:r w:rsidR="00962BB3">
            <w:rPr>
              <w:rFonts w:ascii="Arial" w:hAnsi="Arial" w:cs="Arial"/>
              <w:b/>
              <w:bCs/>
              <w:color w:val="002060"/>
              <w:szCs w:val="22"/>
            </w:rPr>
            <w:t xml:space="preserve"> Feb</w:t>
          </w:r>
          <w:r w:rsidR="008F00E2">
            <w:rPr>
              <w:rFonts w:ascii="Arial" w:hAnsi="Arial" w:cs="Arial"/>
              <w:b/>
              <w:bCs/>
              <w:color w:val="002060"/>
              <w:szCs w:val="22"/>
            </w:rPr>
            <w:t xml:space="preserve"> </w:t>
          </w:r>
          <w:r>
            <w:rPr>
              <w:rFonts w:ascii="Arial" w:hAnsi="Arial" w:cs="Arial"/>
              <w:b/>
              <w:bCs/>
              <w:color w:val="002060"/>
              <w:szCs w:val="22"/>
            </w:rPr>
            <w:t>202</w:t>
          </w:r>
          <w:r w:rsidR="00962BB3">
            <w:rPr>
              <w:rFonts w:ascii="Arial" w:hAnsi="Arial" w:cs="Arial"/>
              <w:b/>
              <w:bCs/>
              <w:color w:val="002060"/>
              <w:szCs w:val="22"/>
            </w:rPr>
            <w:t>7</w:t>
          </w:r>
          <w:r>
            <w:rPr>
              <w:rFonts w:ascii="Arial" w:hAnsi="Arial" w:cs="Arial"/>
              <w:b/>
              <w:bCs/>
              <w:color w:val="002060"/>
              <w:szCs w:val="22"/>
            </w:rPr>
            <w:t>, Seligman Theatre, Chapter</w:t>
          </w:r>
        </w:p>
      </w:tc>
      <w:tc>
        <w:tcPr>
          <w:tcW w:w="892" w:type="pct"/>
        </w:tcPr>
        <w:p w14:paraId="2CFD68BD" w14:textId="77777777" w:rsidR="006445C8" w:rsidRDefault="006445C8" w:rsidP="006445C8">
          <w:pPr>
            <w:pStyle w:val="Header"/>
            <w:jc w:val="center"/>
          </w:pPr>
        </w:p>
      </w:tc>
    </w:tr>
  </w:tbl>
  <w:p w14:paraId="2903F956" w14:textId="77777777" w:rsidR="00496D14" w:rsidRDefault="00496D14" w:rsidP="00496D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03E72"/>
    <w:multiLevelType w:val="hybridMultilevel"/>
    <w:tmpl w:val="3E1E884A"/>
    <w:lvl w:ilvl="0" w:tplc="1DCA13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65703537"/>
    <w:multiLevelType w:val="hybridMultilevel"/>
    <w:tmpl w:val="E432F6E0"/>
    <w:lvl w:ilvl="0" w:tplc="9956024E">
      <w:start w:val="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4508654">
    <w:abstractNumId w:val="1"/>
  </w:num>
  <w:num w:numId="2" w16cid:durableId="1336498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AC3"/>
    <w:rsid w:val="00006F1B"/>
    <w:rsid w:val="00013130"/>
    <w:rsid w:val="00013779"/>
    <w:rsid w:val="000202A7"/>
    <w:rsid w:val="00022F59"/>
    <w:rsid w:val="00023A19"/>
    <w:rsid w:val="00027F01"/>
    <w:rsid w:val="00030B67"/>
    <w:rsid w:val="00047869"/>
    <w:rsid w:val="00047DF8"/>
    <w:rsid w:val="00047E37"/>
    <w:rsid w:val="00051D41"/>
    <w:rsid w:val="000601C8"/>
    <w:rsid w:val="000802EF"/>
    <w:rsid w:val="000863BB"/>
    <w:rsid w:val="00096A0C"/>
    <w:rsid w:val="000E132A"/>
    <w:rsid w:val="0010676A"/>
    <w:rsid w:val="00110E94"/>
    <w:rsid w:val="001110F9"/>
    <w:rsid w:val="00125222"/>
    <w:rsid w:val="00135735"/>
    <w:rsid w:val="00184C91"/>
    <w:rsid w:val="00185975"/>
    <w:rsid w:val="00185CC0"/>
    <w:rsid w:val="0019708D"/>
    <w:rsid w:val="001A1654"/>
    <w:rsid w:val="001C34F6"/>
    <w:rsid w:val="001D0F0E"/>
    <w:rsid w:val="001E4469"/>
    <w:rsid w:val="0022651F"/>
    <w:rsid w:val="00242A30"/>
    <w:rsid w:val="002605FE"/>
    <w:rsid w:val="00260D4C"/>
    <w:rsid w:val="00294F05"/>
    <w:rsid w:val="002A6415"/>
    <w:rsid w:val="002A679F"/>
    <w:rsid w:val="002E10E2"/>
    <w:rsid w:val="00346D65"/>
    <w:rsid w:val="00351586"/>
    <w:rsid w:val="00353CF1"/>
    <w:rsid w:val="00383620"/>
    <w:rsid w:val="003A62EB"/>
    <w:rsid w:val="003F3503"/>
    <w:rsid w:val="003F5316"/>
    <w:rsid w:val="004079C4"/>
    <w:rsid w:val="00415B5C"/>
    <w:rsid w:val="00424084"/>
    <w:rsid w:val="00475E59"/>
    <w:rsid w:val="00480FC2"/>
    <w:rsid w:val="00482B34"/>
    <w:rsid w:val="004967C7"/>
    <w:rsid w:val="00496D14"/>
    <w:rsid w:val="004B187E"/>
    <w:rsid w:val="004D06B4"/>
    <w:rsid w:val="004E3966"/>
    <w:rsid w:val="004F24A9"/>
    <w:rsid w:val="00503673"/>
    <w:rsid w:val="0050508A"/>
    <w:rsid w:val="0050757A"/>
    <w:rsid w:val="005275E0"/>
    <w:rsid w:val="0054037A"/>
    <w:rsid w:val="005403A3"/>
    <w:rsid w:val="00544420"/>
    <w:rsid w:val="00556840"/>
    <w:rsid w:val="00574A4F"/>
    <w:rsid w:val="005844F5"/>
    <w:rsid w:val="00594142"/>
    <w:rsid w:val="00595D69"/>
    <w:rsid w:val="005963BB"/>
    <w:rsid w:val="005A48F7"/>
    <w:rsid w:val="005B5F74"/>
    <w:rsid w:val="005C2579"/>
    <w:rsid w:val="005C263C"/>
    <w:rsid w:val="005C7F71"/>
    <w:rsid w:val="005D01BA"/>
    <w:rsid w:val="005D7045"/>
    <w:rsid w:val="005F497B"/>
    <w:rsid w:val="006074ED"/>
    <w:rsid w:val="00610969"/>
    <w:rsid w:val="00616571"/>
    <w:rsid w:val="00624EA8"/>
    <w:rsid w:val="00636D44"/>
    <w:rsid w:val="006445C8"/>
    <w:rsid w:val="00655377"/>
    <w:rsid w:val="00677B80"/>
    <w:rsid w:val="006852AD"/>
    <w:rsid w:val="006972DB"/>
    <w:rsid w:val="006B45D8"/>
    <w:rsid w:val="006C74B6"/>
    <w:rsid w:val="007021AB"/>
    <w:rsid w:val="007066B0"/>
    <w:rsid w:val="0073130C"/>
    <w:rsid w:val="007365FB"/>
    <w:rsid w:val="00746375"/>
    <w:rsid w:val="00765AED"/>
    <w:rsid w:val="00784E2E"/>
    <w:rsid w:val="007879E9"/>
    <w:rsid w:val="007A04CA"/>
    <w:rsid w:val="007A6DC3"/>
    <w:rsid w:val="007B0165"/>
    <w:rsid w:val="007C3499"/>
    <w:rsid w:val="007C7430"/>
    <w:rsid w:val="007F461B"/>
    <w:rsid w:val="0081219B"/>
    <w:rsid w:val="00815E5B"/>
    <w:rsid w:val="008177A9"/>
    <w:rsid w:val="00837421"/>
    <w:rsid w:val="008374EF"/>
    <w:rsid w:val="008428F1"/>
    <w:rsid w:val="00846A71"/>
    <w:rsid w:val="00862F6C"/>
    <w:rsid w:val="008676F7"/>
    <w:rsid w:val="00873B63"/>
    <w:rsid w:val="00877E65"/>
    <w:rsid w:val="00891563"/>
    <w:rsid w:val="008B204B"/>
    <w:rsid w:val="008B3CDA"/>
    <w:rsid w:val="008B4E0B"/>
    <w:rsid w:val="008C3E0E"/>
    <w:rsid w:val="008D215B"/>
    <w:rsid w:val="008F00E2"/>
    <w:rsid w:val="009048BB"/>
    <w:rsid w:val="00905EB5"/>
    <w:rsid w:val="00962BB3"/>
    <w:rsid w:val="009664B2"/>
    <w:rsid w:val="00971428"/>
    <w:rsid w:val="00977C11"/>
    <w:rsid w:val="009C217A"/>
    <w:rsid w:val="009D084D"/>
    <w:rsid w:val="009D13A0"/>
    <w:rsid w:val="009E7CD2"/>
    <w:rsid w:val="009F3BED"/>
    <w:rsid w:val="00A01B46"/>
    <w:rsid w:val="00A036DF"/>
    <w:rsid w:val="00A048B9"/>
    <w:rsid w:val="00A11F9D"/>
    <w:rsid w:val="00A15679"/>
    <w:rsid w:val="00A537BE"/>
    <w:rsid w:val="00A60499"/>
    <w:rsid w:val="00A60C52"/>
    <w:rsid w:val="00A61930"/>
    <w:rsid w:val="00A65126"/>
    <w:rsid w:val="00A67C27"/>
    <w:rsid w:val="00A82AC6"/>
    <w:rsid w:val="00AA6C4D"/>
    <w:rsid w:val="00AC5960"/>
    <w:rsid w:val="00AD06E5"/>
    <w:rsid w:val="00AD2CFA"/>
    <w:rsid w:val="00AE0911"/>
    <w:rsid w:val="00B14AC9"/>
    <w:rsid w:val="00B34156"/>
    <w:rsid w:val="00B76FB3"/>
    <w:rsid w:val="00B847A5"/>
    <w:rsid w:val="00BA6133"/>
    <w:rsid w:val="00BB52D4"/>
    <w:rsid w:val="00BC0D3F"/>
    <w:rsid w:val="00BC3661"/>
    <w:rsid w:val="00BD325C"/>
    <w:rsid w:val="00BF4DD0"/>
    <w:rsid w:val="00BF76DD"/>
    <w:rsid w:val="00C41D8B"/>
    <w:rsid w:val="00C61D29"/>
    <w:rsid w:val="00C62AD4"/>
    <w:rsid w:val="00C877BF"/>
    <w:rsid w:val="00CA723B"/>
    <w:rsid w:val="00CD5DB3"/>
    <w:rsid w:val="00CE28FB"/>
    <w:rsid w:val="00CF161E"/>
    <w:rsid w:val="00CF5A0E"/>
    <w:rsid w:val="00D51C7E"/>
    <w:rsid w:val="00D55710"/>
    <w:rsid w:val="00D63645"/>
    <w:rsid w:val="00D67898"/>
    <w:rsid w:val="00D71866"/>
    <w:rsid w:val="00DA05F4"/>
    <w:rsid w:val="00DA482D"/>
    <w:rsid w:val="00DB6DBF"/>
    <w:rsid w:val="00DB7E5C"/>
    <w:rsid w:val="00DC75DE"/>
    <w:rsid w:val="00DD6142"/>
    <w:rsid w:val="00DE2C77"/>
    <w:rsid w:val="00DE4252"/>
    <w:rsid w:val="00DE5414"/>
    <w:rsid w:val="00DE6DD7"/>
    <w:rsid w:val="00E52DBE"/>
    <w:rsid w:val="00E6524B"/>
    <w:rsid w:val="00E66D1E"/>
    <w:rsid w:val="00E77E46"/>
    <w:rsid w:val="00E8229D"/>
    <w:rsid w:val="00E85784"/>
    <w:rsid w:val="00EA00DD"/>
    <w:rsid w:val="00ED0AC3"/>
    <w:rsid w:val="00ED2439"/>
    <w:rsid w:val="00ED6020"/>
    <w:rsid w:val="00EE328F"/>
    <w:rsid w:val="00EF1D6A"/>
    <w:rsid w:val="00F020ED"/>
    <w:rsid w:val="00F06047"/>
    <w:rsid w:val="00F156A7"/>
    <w:rsid w:val="00F27EE8"/>
    <w:rsid w:val="00F33838"/>
    <w:rsid w:val="00F377B9"/>
    <w:rsid w:val="00F43F18"/>
    <w:rsid w:val="00F5071A"/>
    <w:rsid w:val="00F529F4"/>
    <w:rsid w:val="00F93481"/>
    <w:rsid w:val="00FA65A9"/>
    <w:rsid w:val="00FB27A0"/>
    <w:rsid w:val="00FC556F"/>
    <w:rsid w:val="00FD5B2C"/>
    <w:rsid w:val="00FD7147"/>
    <w:rsid w:val="00FE3515"/>
    <w:rsid w:val="00FF3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F2D2F"/>
  <w15:chartTrackingRefBased/>
  <w15:docId w15:val="{59F5C8A3-EEA5-4C55-91BE-2A990B58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AC3"/>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7B0165"/>
    <w:pPr>
      <w:spacing w:afterLines="80" w:after="192"/>
      <w:ind w:left="2127" w:hanging="2127"/>
      <w:jc w:val="center"/>
      <w:outlineLvl w:val="0"/>
    </w:pPr>
    <w:rPr>
      <w:rFonts w:ascii="Arial" w:eastAsiaTheme="minorHAnsi"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AC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844F5"/>
    <w:pPr>
      <w:autoSpaceDE w:val="0"/>
      <w:autoSpaceDN w:val="0"/>
      <w:adjustRightInd w:val="0"/>
      <w:spacing w:after="0" w:line="240" w:lineRule="auto"/>
    </w:pPr>
    <w:rPr>
      <w:rFonts w:ascii="Arial" w:hAnsi="Arial" w:cs="Arial"/>
      <w:color w:val="000000"/>
      <w:sz w:val="24"/>
      <w:szCs w:val="24"/>
      <w:lang w:val="en-US"/>
    </w:rPr>
  </w:style>
  <w:style w:type="character" w:styleId="Hyperlink">
    <w:name w:val="Hyperlink"/>
    <w:basedOn w:val="DefaultParagraphFont"/>
    <w:uiPriority w:val="99"/>
    <w:unhideWhenUsed/>
    <w:rsid w:val="008374EF"/>
    <w:rPr>
      <w:color w:val="0563C1" w:themeColor="hyperlink"/>
      <w:u w:val="single"/>
    </w:rPr>
  </w:style>
  <w:style w:type="character" w:styleId="UnresolvedMention">
    <w:name w:val="Unresolved Mention"/>
    <w:basedOn w:val="DefaultParagraphFont"/>
    <w:uiPriority w:val="99"/>
    <w:semiHidden/>
    <w:unhideWhenUsed/>
    <w:rsid w:val="008374EF"/>
    <w:rPr>
      <w:color w:val="605E5C"/>
      <w:shd w:val="clear" w:color="auto" w:fill="E1DFDD"/>
    </w:rPr>
  </w:style>
  <w:style w:type="paragraph" w:styleId="Header">
    <w:name w:val="header"/>
    <w:basedOn w:val="Normal"/>
    <w:link w:val="HeaderChar"/>
    <w:uiPriority w:val="99"/>
    <w:unhideWhenUsed/>
    <w:rsid w:val="00496D14"/>
    <w:pPr>
      <w:tabs>
        <w:tab w:val="center" w:pos="4513"/>
        <w:tab w:val="right" w:pos="9026"/>
      </w:tabs>
    </w:pPr>
  </w:style>
  <w:style w:type="character" w:customStyle="1" w:styleId="HeaderChar">
    <w:name w:val="Header Char"/>
    <w:basedOn w:val="DefaultParagraphFont"/>
    <w:link w:val="Header"/>
    <w:uiPriority w:val="99"/>
    <w:rsid w:val="00496D14"/>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6524B"/>
    <w:pPr>
      <w:tabs>
        <w:tab w:val="center" w:pos="4513"/>
        <w:tab w:val="right" w:pos="9026"/>
      </w:tabs>
      <w:jc w:val="right"/>
    </w:pPr>
    <w:rPr>
      <w:rFonts w:ascii="Arial" w:hAnsi="Arial" w:cs="Arial"/>
      <w:sz w:val="20"/>
    </w:rPr>
  </w:style>
  <w:style w:type="character" w:customStyle="1" w:styleId="FooterChar">
    <w:name w:val="Footer Char"/>
    <w:basedOn w:val="DefaultParagraphFont"/>
    <w:link w:val="Footer"/>
    <w:uiPriority w:val="99"/>
    <w:rsid w:val="00E6524B"/>
    <w:rPr>
      <w:rFonts w:ascii="Arial" w:eastAsia="Times New Roman" w:hAnsi="Arial" w:cs="Arial"/>
      <w:sz w:val="20"/>
      <w:szCs w:val="20"/>
    </w:rPr>
  </w:style>
  <w:style w:type="character" w:customStyle="1" w:styleId="Heading1Char">
    <w:name w:val="Heading 1 Char"/>
    <w:basedOn w:val="DefaultParagraphFont"/>
    <w:link w:val="Heading1"/>
    <w:uiPriority w:val="9"/>
    <w:rsid w:val="007B0165"/>
    <w:rPr>
      <w:rFonts w:ascii="Arial" w:hAnsi="Arial" w:cs="Arial"/>
      <w:b/>
      <w:bCs/>
      <w:sz w:val="24"/>
      <w:szCs w:val="24"/>
    </w:rPr>
  </w:style>
  <w:style w:type="paragraph" w:styleId="TOCHeading">
    <w:name w:val="TOC Heading"/>
    <w:basedOn w:val="Heading1"/>
    <w:next w:val="Normal"/>
    <w:uiPriority w:val="39"/>
    <w:unhideWhenUsed/>
    <w:qFormat/>
    <w:rsid w:val="00E6524B"/>
    <w:pPr>
      <w:keepNext/>
      <w:keepLines/>
      <w:spacing w:before="240" w:afterLines="0" w:after="0" w:line="259" w:lineRule="auto"/>
      <w:ind w:left="0" w:firstLine="0"/>
      <w:jc w:val="left"/>
      <w:outlineLvl w:val="9"/>
    </w:pPr>
    <w:rPr>
      <w:rFonts w:eastAsiaTheme="majorEastAsia" w:cstheme="majorBidi"/>
      <w:bCs w:val="0"/>
      <w:sz w:val="32"/>
      <w:szCs w:val="32"/>
      <w:lang w:val="en-US"/>
    </w:rPr>
  </w:style>
  <w:style w:type="paragraph" w:styleId="TOC1">
    <w:name w:val="toc 1"/>
    <w:basedOn w:val="Normal"/>
    <w:next w:val="Normal"/>
    <w:autoRedefine/>
    <w:uiPriority w:val="39"/>
    <w:unhideWhenUsed/>
    <w:rsid w:val="00E6524B"/>
    <w:pPr>
      <w:spacing w:after="100"/>
    </w:pPr>
    <w:rPr>
      <w:rFonts w:ascii="Arial" w:hAnsi="Arial"/>
      <w:b/>
    </w:rPr>
  </w:style>
  <w:style w:type="paragraph" w:styleId="ListParagraph">
    <w:name w:val="List Paragraph"/>
    <w:basedOn w:val="Normal"/>
    <w:uiPriority w:val="34"/>
    <w:qFormat/>
    <w:rsid w:val="00DA482D"/>
    <w:pPr>
      <w:ind w:left="720"/>
      <w:contextualSpacing/>
    </w:pPr>
  </w:style>
  <w:style w:type="paragraph" w:styleId="NormalWeb">
    <w:name w:val="Normal (Web)"/>
    <w:basedOn w:val="Normal"/>
    <w:uiPriority w:val="99"/>
    <w:semiHidden/>
    <w:unhideWhenUsed/>
    <w:rsid w:val="00F020ED"/>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414161">
      <w:bodyDiv w:val="1"/>
      <w:marLeft w:val="0"/>
      <w:marRight w:val="0"/>
      <w:marTop w:val="0"/>
      <w:marBottom w:val="0"/>
      <w:divBdr>
        <w:top w:val="none" w:sz="0" w:space="0" w:color="auto"/>
        <w:left w:val="none" w:sz="0" w:space="0" w:color="auto"/>
        <w:bottom w:val="none" w:sz="0" w:space="0" w:color="auto"/>
        <w:right w:val="none" w:sz="0" w:space="0" w:color="auto"/>
      </w:divBdr>
    </w:div>
    <w:div w:id="956528233">
      <w:bodyDiv w:val="1"/>
      <w:marLeft w:val="0"/>
      <w:marRight w:val="0"/>
      <w:marTop w:val="0"/>
      <w:marBottom w:val="0"/>
      <w:divBdr>
        <w:top w:val="none" w:sz="0" w:space="0" w:color="auto"/>
        <w:left w:val="none" w:sz="0" w:space="0" w:color="auto"/>
        <w:bottom w:val="none" w:sz="0" w:space="0" w:color="auto"/>
        <w:right w:val="none" w:sz="0" w:space="0" w:color="auto"/>
      </w:divBdr>
    </w:div>
    <w:div w:id="1015613857">
      <w:bodyDiv w:val="1"/>
      <w:marLeft w:val="0"/>
      <w:marRight w:val="0"/>
      <w:marTop w:val="0"/>
      <w:marBottom w:val="0"/>
      <w:divBdr>
        <w:top w:val="none" w:sz="0" w:space="0" w:color="auto"/>
        <w:left w:val="none" w:sz="0" w:space="0" w:color="auto"/>
        <w:bottom w:val="none" w:sz="0" w:space="0" w:color="auto"/>
        <w:right w:val="none" w:sz="0" w:space="0" w:color="auto"/>
      </w:divBdr>
    </w:div>
    <w:div w:id="1311406500">
      <w:bodyDiv w:val="1"/>
      <w:marLeft w:val="0"/>
      <w:marRight w:val="0"/>
      <w:marTop w:val="0"/>
      <w:marBottom w:val="0"/>
      <w:divBdr>
        <w:top w:val="none" w:sz="0" w:space="0" w:color="auto"/>
        <w:left w:val="none" w:sz="0" w:space="0" w:color="auto"/>
        <w:bottom w:val="none" w:sz="0" w:space="0" w:color="auto"/>
        <w:right w:val="none" w:sz="0" w:space="0" w:color="auto"/>
      </w:divBdr>
    </w:div>
    <w:div w:id="1464541852">
      <w:bodyDiv w:val="1"/>
      <w:marLeft w:val="0"/>
      <w:marRight w:val="0"/>
      <w:marTop w:val="0"/>
      <w:marBottom w:val="0"/>
      <w:divBdr>
        <w:top w:val="none" w:sz="0" w:space="0" w:color="auto"/>
        <w:left w:val="none" w:sz="0" w:space="0" w:color="auto"/>
        <w:bottom w:val="none" w:sz="0" w:space="0" w:color="auto"/>
        <w:right w:val="none" w:sz="0" w:space="0" w:color="auto"/>
      </w:divBdr>
    </w:div>
    <w:div w:id="1890216663">
      <w:bodyDiv w:val="1"/>
      <w:marLeft w:val="0"/>
      <w:marRight w:val="0"/>
      <w:marTop w:val="0"/>
      <w:marBottom w:val="0"/>
      <w:divBdr>
        <w:top w:val="none" w:sz="0" w:space="0" w:color="auto"/>
        <w:left w:val="none" w:sz="0" w:space="0" w:color="auto"/>
        <w:bottom w:val="none" w:sz="0" w:space="0" w:color="auto"/>
        <w:right w:val="none" w:sz="0" w:space="0" w:color="auto"/>
      </w:divBdr>
    </w:div>
    <w:div w:id="1955356761">
      <w:bodyDiv w:val="1"/>
      <w:marLeft w:val="0"/>
      <w:marRight w:val="0"/>
      <w:marTop w:val="0"/>
      <w:marBottom w:val="0"/>
      <w:divBdr>
        <w:top w:val="none" w:sz="0" w:space="0" w:color="auto"/>
        <w:left w:val="none" w:sz="0" w:space="0" w:color="auto"/>
        <w:bottom w:val="none" w:sz="0" w:space="0" w:color="auto"/>
        <w:right w:val="none" w:sz="0" w:space="0" w:color="auto"/>
      </w:divBdr>
    </w:div>
    <w:div w:id="1957365910">
      <w:bodyDiv w:val="1"/>
      <w:marLeft w:val="0"/>
      <w:marRight w:val="0"/>
      <w:marTop w:val="0"/>
      <w:marBottom w:val="0"/>
      <w:divBdr>
        <w:top w:val="none" w:sz="0" w:space="0" w:color="auto"/>
        <w:left w:val="none" w:sz="0" w:space="0" w:color="auto"/>
        <w:bottom w:val="none" w:sz="0" w:space="0" w:color="auto"/>
        <w:right w:val="none" w:sz="0" w:space="0" w:color="auto"/>
      </w:divBdr>
    </w:div>
    <w:div w:id="214515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f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474FD-749D-4BFE-ADD0-1518B1C35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Harding-Roberts</dc:creator>
  <cp:keywords/>
  <dc:description/>
  <cp:lastModifiedBy>SFutty, </cp:lastModifiedBy>
  <cp:revision>5</cp:revision>
  <dcterms:created xsi:type="dcterms:W3CDTF">2026-09-06T09:49:00Z</dcterms:created>
  <dcterms:modified xsi:type="dcterms:W3CDTF">2026-09-06T09:51:00Z</dcterms:modified>
</cp:coreProperties>
</file>